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348E5" w14:textId="02E99998" w:rsidR="00BA28AB" w:rsidRPr="00480284" w:rsidRDefault="00BA28AB" w:rsidP="00BA28AB">
      <w:pPr>
        <w:jc w:val="right"/>
        <w:rPr>
          <w:rFonts w:ascii="Arial Narrow" w:hAnsi="Arial Narrow"/>
        </w:rPr>
      </w:pPr>
      <w:r w:rsidRPr="00480284">
        <w:rPr>
          <w:rFonts w:ascii="Arial Narrow" w:hAnsi="Arial Narrow"/>
        </w:rPr>
        <w:t>(</w:t>
      </w:r>
      <w:r w:rsidR="00C7175F">
        <w:rPr>
          <w:rFonts w:ascii="Arial Narrow" w:hAnsi="Arial Narrow"/>
        </w:rPr>
        <w:t>September</w:t>
      </w:r>
      <w:r w:rsidR="00C7175F" w:rsidRPr="00480284">
        <w:rPr>
          <w:rFonts w:ascii="Arial Narrow" w:hAnsi="Arial Narrow"/>
        </w:rPr>
        <w:t xml:space="preserve"> </w:t>
      </w:r>
      <w:r w:rsidR="005702FD" w:rsidRPr="00480284">
        <w:rPr>
          <w:rFonts w:ascii="Arial Narrow" w:hAnsi="Arial Narrow"/>
        </w:rPr>
        <w:t>20</w:t>
      </w:r>
      <w:r w:rsidR="005702FD">
        <w:rPr>
          <w:rFonts w:ascii="Arial Narrow" w:hAnsi="Arial Narrow"/>
        </w:rPr>
        <w:t>21</w:t>
      </w:r>
      <w:r w:rsidRPr="00480284">
        <w:rPr>
          <w:rFonts w:ascii="Arial Narrow" w:hAnsi="Arial Narrow"/>
        </w:rPr>
        <w:t>)</w:t>
      </w:r>
    </w:p>
    <w:p w14:paraId="7E503F8C" w14:textId="77777777" w:rsidR="00BA28AB" w:rsidRPr="00480284" w:rsidRDefault="00BA28AB" w:rsidP="00BA28AB">
      <w:pPr>
        <w:jc w:val="right"/>
        <w:rPr>
          <w:rFonts w:ascii="Arial Narrow" w:hAnsi="Arial Narrow"/>
        </w:rPr>
      </w:pPr>
    </w:p>
    <w:p w14:paraId="67A2CD33" w14:textId="56B61949" w:rsidR="00BA28AB" w:rsidRPr="00480284" w:rsidRDefault="00BA28AB" w:rsidP="00BA28AB">
      <w:pPr>
        <w:jc w:val="center"/>
        <w:rPr>
          <w:rFonts w:ascii="Arial Narrow" w:hAnsi="Arial Narrow"/>
        </w:rPr>
      </w:pPr>
      <w:r w:rsidRPr="00480284">
        <w:rPr>
          <w:rFonts w:ascii="Arial Narrow" w:hAnsi="Arial Narrow"/>
        </w:rPr>
        <w:t xml:space="preserve">PERFORMANCE </w:t>
      </w:r>
      <w:r w:rsidR="005702FD">
        <w:rPr>
          <w:rFonts w:ascii="Arial Narrow" w:hAnsi="Arial Narrow"/>
        </w:rPr>
        <w:t>CRITERIA</w:t>
      </w:r>
    </w:p>
    <w:p w14:paraId="6BA71A95" w14:textId="77777777" w:rsidR="00BA28AB" w:rsidRPr="00480284" w:rsidRDefault="00BA28AB" w:rsidP="00BA28AB">
      <w:pPr>
        <w:jc w:val="center"/>
        <w:rPr>
          <w:rFonts w:ascii="Arial Narrow" w:hAnsi="Arial Narrow"/>
        </w:rPr>
      </w:pPr>
      <w:r w:rsidRPr="00480284">
        <w:rPr>
          <w:rFonts w:ascii="Arial Narrow" w:hAnsi="Arial Narrow"/>
        </w:rPr>
        <w:t xml:space="preserve">FOR </w:t>
      </w:r>
    </w:p>
    <w:p w14:paraId="04B3A60B" w14:textId="77777777" w:rsidR="00BA28AB" w:rsidRPr="00357A3C" w:rsidRDefault="00BA28AB" w:rsidP="00BA28AB">
      <w:pPr>
        <w:rPr>
          <w:rFonts w:ascii="Arial Narrow" w:hAnsi="Arial Narrow"/>
        </w:rPr>
      </w:pPr>
    </w:p>
    <w:p w14:paraId="7AF59449" w14:textId="6AB52EAE" w:rsidR="00BA28AB" w:rsidRPr="009E6215" w:rsidRDefault="00BA28AB" w:rsidP="00BA28AB">
      <w:pPr>
        <w:jc w:val="center"/>
        <w:rPr>
          <w:rFonts w:ascii="Arial Narrow" w:hAnsi="Arial Narrow"/>
          <w:b/>
        </w:rPr>
      </w:pPr>
      <w:r w:rsidRPr="009E6215">
        <w:rPr>
          <w:rFonts w:ascii="Arial Narrow" w:hAnsi="Arial Narrow"/>
          <w:b/>
        </w:rPr>
        <w:t xml:space="preserve">SECTION 27 41 </w:t>
      </w:r>
      <w:r w:rsidR="00A370DF" w:rsidRPr="009E6215">
        <w:rPr>
          <w:rFonts w:ascii="Arial Narrow" w:hAnsi="Arial Narrow"/>
          <w:b/>
        </w:rPr>
        <w:t>16</w:t>
      </w:r>
    </w:p>
    <w:p w14:paraId="3A46BFBD" w14:textId="77777777" w:rsidR="00BA28AB" w:rsidRPr="00357A3C" w:rsidRDefault="00BA28AB" w:rsidP="00BA28AB">
      <w:pPr>
        <w:jc w:val="center"/>
        <w:rPr>
          <w:rFonts w:ascii="Arial Narrow" w:hAnsi="Arial Narrow"/>
          <w:b/>
        </w:rPr>
      </w:pPr>
    </w:p>
    <w:p w14:paraId="47367BDE" w14:textId="5B5B6522" w:rsidR="00BA28AB" w:rsidRPr="00357A3C" w:rsidRDefault="00A370DF" w:rsidP="00BA28AB">
      <w:pPr>
        <w:jc w:val="center"/>
        <w:rPr>
          <w:rFonts w:ascii="Arial Narrow" w:hAnsi="Arial Narrow"/>
          <w:b/>
        </w:rPr>
      </w:pPr>
      <w:r>
        <w:rPr>
          <w:rFonts w:ascii="Arial Narrow" w:hAnsi="Arial Narrow"/>
          <w:b/>
        </w:rPr>
        <w:t>INTEGRATED AUDIO-VIDEO SYSTEMS AND EQUIPMENT</w:t>
      </w:r>
    </w:p>
    <w:p w14:paraId="103AD50F" w14:textId="22F4E0C9" w:rsidR="00BA28AB" w:rsidRPr="00357A3C" w:rsidRDefault="00C7175F" w:rsidP="00BA28AB">
      <w:pPr>
        <w:jc w:val="center"/>
        <w:rPr>
          <w:rFonts w:ascii="Arial Narrow" w:hAnsi="Arial Narrow"/>
        </w:rPr>
      </w:pPr>
      <w:r>
        <w:rPr>
          <w:rFonts w:ascii="Arial Narrow" w:hAnsi="Arial Narrow"/>
        </w:rPr>
        <w:t>09</w:t>
      </w:r>
      <w:r w:rsidR="00BA28AB">
        <w:rPr>
          <w:rFonts w:ascii="Arial Narrow" w:hAnsi="Arial Narrow"/>
        </w:rPr>
        <w:t>/</w:t>
      </w:r>
      <w:r w:rsidR="005702FD">
        <w:rPr>
          <w:rFonts w:ascii="Arial Narrow" w:hAnsi="Arial Narrow"/>
        </w:rPr>
        <w:t>21</w:t>
      </w:r>
    </w:p>
    <w:p w14:paraId="3C0C5905" w14:textId="77777777" w:rsidR="00BA28AB" w:rsidRPr="00E46BD2" w:rsidRDefault="00BA28AB" w:rsidP="00BA28AB">
      <w:pPr>
        <w:rPr>
          <w:rFonts w:ascii="Arial" w:hAnsi="Arial" w:cs="Arial"/>
          <w:b/>
        </w:rPr>
      </w:pPr>
    </w:p>
    <w:p w14:paraId="44E78080" w14:textId="77777777" w:rsidR="00C7175F" w:rsidRPr="00EF794C" w:rsidRDefault="00C7175F" w:rsidP="00C7175F">
      <w:pPr>
        <w:rPr>
          <w:rFonts w:ascii="Arial Narrow" w:hAnsi="Arial Narrow" w:cs="Times New Roman"/>
          <w:b/>
        </w:rPr>
      </w:pPr>
      <w:bookmarkStart w:id="0" w:name="_Hlk18679881"/>
      <w:r w:rsidRPr="00EF794C">
        <w:rPr>
          <w:rFonts w:ascii="Arial Narrow" w:hAnsi="Arial Narrow" w:cs="Times New Roman"/>
          <w:b/>
        </w:rPr>
        <w:t>TABLE OF CONTENTS</w:t>
      </w:r>
    </w:p>
    <w:p w14:paraId="0039795C" w14:textId="77777777" w:rsidR="00C7175F" w:rsidRPr="00815EDE" w:rsidRDefault="00C7175F" w:rsidP="00C7175F">
      <w:pPr>
        <w:rPr>
          <w:rFonts w:ascii="Arial Narrow" w:hAnsi="Arial Narrow" w:cs="Times New Roman"/>
          <w:b/>
        </w:rPr>
      </w:pPr>
    </w:p>
    <w:p w14:paraId="37F15D25" w14:textId="77777777" w:rsidR="00C7175F" w:rsidRPr="00815EDE" w:rsidRDefault="00C7175F" w:rsidP="00C7175F">
      <w:pPr>
        <w:rPr>
          <w:rFonts w:ascii="Arial Narrow" w:hAnsi="Arial Narrow" w:cs="Times New Roman"/>
          <w:b/>
        </w:rPr>
      </w:pPr>
      <w:r w:rsidRPr="00815EDE">
        <w:rPr>
          <w:rFonts w:ascii="Arial Narrow" w:hAnsi="Arial Narrow" w:cs="Times New Roman"/>
          <w:b/>
        </w:rPr>
        <w:t>GENERAL</w:t>
      </w:r>
    </w:p>
    <w:p w14:paraId="418F1A0D" w14:textId="77777777" w:rsidR="00C7175F" w:rsidRPr="00815EDE" w:rsidRDefault="00C7175F" w:rsidP="00C7175F">
      <w:pPr>
        <w:rPr>
          <w:rFonts w:ascii="Arial Narrow" w:hAnsi="Arial Narrow" w:cs="Times New Roman"/>
          <w:b/>
        </w:rPr>
      </w:pPr>
      <w:r w:rsidRPr="00815EDE">
        <w:rPr>
          <w:rFonts w:ascii="Arial Narrow" w:hAnsi="Arial Narrow" w:cs="Times New Roman"/>
          <w:b/>
        </w:rPr>
        <w:t>1.1 REFERENCE</w:t>
      </w:r>
    </w:p>
    <w:p w14:paraId="29E74322" w14:textId="77777777" w:rsidR="00C7175F" w:rsidRPr="00815EDE" w:rsidRDefault="00C7175F" w:rsidP="00C7175F">
      <w:pPr>
        <w:rPr>
          <w:rFonts w:ascii="Arial Narrow" w:hAnsi="Arial Narrow" w:cs="Times New Roman"/>
          <w:b/>
        </w:rPr>
      </w:pPr>
    </w:p>
    <w:p w14:paraId="28074419" w14:textId="77777777" w:rsidR="00C7175F" w:rsidRPr="00815EDE" w:rsidRDefault="00C7175F" w:rsidP="00C7175F">
      <w:pPr>
        <w:rPr>
          <w:rFonts w:ascii="Arial Narrow" w:hAnsi="Arial Narrow" w:cs="Times New Roman"/>
          <w:b/>
        </w:rPr>
      </w:pPr>
      <w:r w:rsidRPr="00815EDE">
        <w:rPr>
          <w:rFonts w:ascii="Arial Narrow" w:hAnsi="Arial Narrow" w:cs="Times New Roman"/>
          <w:b/>
        </w:rPr>
        <w:t>2.1 DESCRIPTION &amp; MATERIALS</w:t>
      </w:r>
    </w:p>
    <w:p w14:paraId="39CC3744" w14:textId="77777777" w:rsidR="00C7175F" w:rsidRPr="00815EDE" w:rsidRDefault="00C7175F" w:rsidP="00C7175F">
      <w:pPr>
        <w:rPr>
          <w:rFonts w:ascii="Arial Narrow" w:hAnsi="Arial Narrow" w:cs="Times New Roman"/>
          <w:b/>
        </w:rPr>
      </w:pPr>
    </w:p>
    <w:p w14:paraId="6A7110C7" w14:textId="77777777" w:rsidR="00C7175F" w:rsidRPr="00815EDE" w:rsidRDefault="00C7175F" w:rsidP="00C7175F">
      <w:pPr>
        <w:rPr>
          <w:rFonts w:ascii="Arial Narrow" w:hAnsi="Arial Narrow" w:cs="Times New Roman"/>
          <w:b/>
        </w:rPr>
      </w:pPr>
      <w:r w:rsidRPr="00815EDE">
        <w:rPr>
          <w:rFonts w:ascii="Arial Narrow" w:hAnsi="Arial Narrow" w:cs="Times New Roman"/>
          <w:b/>
        </w:rPr>
        <w:t xml:space="preserve">3.1 SUBMITTALS </w:t>
      </w:r>
    </w:p>
    <w:p w14:paraId="0E9DA3C6" w14:textId="77777777" w:rsidR="00C7175F" w:rsidRPr="00815EDE" w:rsidRDefault="00C7175F" w:rsidP="00C7175F">
      <w:pPr>
        <w:rPr>
          <w:rFonts w:ascii="Arial Narrow" w:hAnsi="Arial Narrow" w:cs="Times New Roman"/>
          <w:b/>
        </w:rPr>
      </w:pPr>
      <w:r w:rsidRPr="00815EDE">
        <w:rPr>
          <w:rFonts w:ascii="Arial Narrow" w:hAnsi="Arial Narrow" w:cs="Times New Roman"/>
          <w:b/>
        </w:rPr>
        <w:t>3.2 QUALITY ASSURANCE</w:t>
      </w:r>
    </w:p>
    <w:p w14:paraId="50A0919C"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3.3 STANDARDS DEVIATIONS</w:t>
      </w:r>
    </w:p>
    <w:p w14:paraId="3AFEEDBB"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3.4 DELIVERY, STORAGE AND PROTECTION</w:t>
      </w:r>
    </w:p>
    <w:p w14:paraId="60F2F387"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3.5 PERFORMANCE VERIFCATION AND ACCEPTANCE TESTING</w:t>
      </w:r>
    </w:p>
    <w:p w14:paraId="63755EA7"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3.6 WARRANTY</w:t>
      </w:r>
    </w:p>
    <w:p w14:paraId="7CDFD4BC" w14:textId="6CCC718C" w:rsidR="00BA28AB" w:rsidRPr="002B68EE" w:rsidRDefault="00C7175F">
      <w:pPr>
        <w:rPr>
          <w:rFonts w:ascii="Arial Narrow" w:hAnsi="Arial Narrow"/>
          <w:b/>
        </w:rPr>
      </w:pPr>
      <w:r w:rsidRPr="00815EDE">
        <w:rPr>
          <w:rFonts w:ascii="Arial Narrow" w:hAnsi="Arial Narrow" w:cs="Times New Roman"/>
          <w:b/>
        </w:rPr>
        <w:t>3.7 OPERATIONS AND MAINTENANCE (O &amp; M</w:t>
      </w:r>
      <w:bookmarkEnd w:id="0"/>
      <w:r w:rsidR="00BA28AB" w:rsidRPr="002B68EE">
        <w:rPr>
          <w:rFonts w:ascii="Arial Narrow" w:hAnsi="Arial Narrow"/>
          <w:b/>
        </w:rPr>
        <w:t>)</w:t>
      </w:r>
    </w:p>
    <w:p w14:paraId="31F11C1F" w14:textId="77777777" w:rsidR="00BA28AB" w:rsidRPr="002B68EE" w:rsidRDefault="00BA28AB" w:rsidP="00BA28AB">
      <w:pPr>
        <w:pStyle w:val="PRT"/>
        <w:numPr>
          <w:ilvl w:val="0"/>
          <w:numId w:val="21"/>
        </w:numPr>
        <w:ind w:left="0"/>
      </w:pPr>
      <w:r w:rsidRPr="002B68EE">
        <w:t>GENERAL</w:t>
      </w:r>
    </w:p>
    <w:p w14:paraId="09D0936D" w14:textId="77777777" w:rsidR="00BA28AB" w:rsidRPr="002B68EE" w:rsidRDefault="00BA28AB" w:rsidP="00BA28AB">
      <w:pPr>
        <w:tabs>
          <w:tab w:val="left" w:pos="2839"/>
          <w:tab w:val="left" w:pos="5119"/>
          <w:tab w:val="left" w:pos="5719"/>
        </w:tabs>
        <w:spacing w:line="232" w:lineRule="auto"/>
        <w:ind w:right="478"/>
        <w:rPr>
          <w:rFonts w:ascii="Arial Narrow" w:hAnsi="Arial Narrow" w:cs="Times New Roman"/>
        </w:rPr>
      </w:pPr>
    </w:p>
    <w:p w14:paraId="21B47EFC" w14:textId="77777777" w:rsidR="00BA28AB" w:rsidRPr="002B68EE" w:rsidRDefault="00BA28AB" w:rsidP="00BA28AB">
      <w:pPr>
        <w:rPr>
          <w:rFonts w:ascii="Arial Narrow" w:hAnsi="Arial Narrow" w:cs="Times New Roman"/>
          <w:b/>
        </w:rPr>
      </w:pPr>
      <w:r w:rsidRPr="002B68EE">
        <w:rPr>
          <w:rFonts w:ascii="Arial Narrow" w:hAnsi="Arial Narrow" w:cs="Times New Roman"/>
          <w:b/>
        </w:rPr>
        <w:t>GENERAL</w:t>
      </w:r>
    </w:p>
    <w:p w14:paraId="247860D7" w14:textId="354F2C54" w:rsidR="00BA28AB" w:rsidRPr="002B68EE" w:rsidRDefault="00BA28AB" w:rsidP="00BA28AB">
      <w:pPr>
        <w:tabs>
          <w:tab w:val="left" w:pos="2839"/>
          <w:tab w:val="left" w:pos="5119"/>
          <w:tab w:val="left" w:pos="5719"/>
        </w:tabs>
        <w:spacing w:line="232" w:lineRule="auto"/>
        <w:ind w:right="478"/>
        <w:rPr>
          <w:rFonts w:ascii="Arial Narrow" w:hAnsi="Arial Narrow" w:cs="Times New Roman"/>
        </w:rPr>
      </w:pPr>
      <w:r w:rsidRPr="002B68EE">
        <w:rPr>
          <w:rFonts w:ascii="Arial Narrow" w:hAnsi="Arial Narrow" w:cs="Times New Roman"/>
        </w:rPr>
        <w:t xml:space="preserve">This Performance </w:t>
      </w:r>
      <w:r w:rsidR="00CE7A1F">
        <w:rPr>
          <w:rFonts w:ascii="Arial Narrow" w:hAnsi="Arial Narrow" w:cs="Times New Roman"/>
        </w:rPr>
        <w:t>Criteria</w:t>
      </w:r>
      <w:r w:rsidR="00CE7A1F" w:rsidRPr="002B68EE">
        <w:rPr>
          <w:rFonts w:ascii="Arial Narrow" w:hAnsi="Arial Narrow" w:cs="Times New Roman"/>
        </w:rPr>
        <w:t xml:space="preserve"> </w:t>
      </w:r>
      <w:r w:rsidRPr="002B68EE">
        <w:rPr>
          <w:rFonts w:ascii="Arial Narrow" w:hAnsi="Arial Narrow" w:cs="Times New Roman"/>
        </w:rPr>
        <w:t>(</w:t>
      </w:r>
      <w:r w:rsidR="00CE7A1F" w:rsidRPr="002B68EE">
        <w:rPr>
          <w:rFonts w:ascii="Arial Narrow" w:hAnsi="Arial Narrow" w:cs="Times New Roman"/>
        </w:rPr>
        <w:t>P</w:t>
      </w:r>
      <w:r w:rsidR="00CE7A1F">
        <w:rPr>
          <w:rFonts w:ascii="Arial Narrow" w:hAnsi="Arial Narrow" w:cs="Times New Roman"/>
        </w:rPr>
        <w:t>C</w:t>
      </w:r>
      <w:r w:rsidRPr="002B68EE">
        <w:rPr>
          <w:rFonts w:ascii="Arial Narrow" w:hAnsi="Arial Narrow" w:cs="Times New Roman"/>
        </w:rPr>
        <w:t>)</w:t>
      </w:r>
      <w:r w:rsidRPr="002B68EE">
        <w:rPr>
          <w:rFonts w:ascii="Arial Narrow" w:hAnsi="Arial Narrow" w:cs="Times New Roman"/>
          <w:b/>
        </w:rPr>
        <w:t xml:space="preserve"> </w:t>
      </w:r>
      <w:r w:rsidRPr="002B68EE">
        <w:rPr>
          <w:rFonts w:ascii="Arial Narrow" w:hAnsi="Arial Narrow" w:cs="Times New Roman"/>
        </w:rPr>
        <w:t xml:space="preserve">specifies the installation and quality of </w:t>
      </w:r>
      <w:r w:rsidR="00A370DF" w:rsidRPr="002B68EE">
        <w:rPr>
          <w:rFonts w:ascii="Arial Narrow" w:hAnsi="Arial Narrow" w:cs="Times New Roman"/>
        </w:rPr>
        <w:t>integrated audio-video systems and equipment</w:t>
      </w:r>
      <w:r w:rsidRPr="002B68EE">
        <w:rPr>
          <w:rFonts w:ascii="Arial Narrow" w:hAnsi="Arial Narrow" w:cs="Times New Roman"/>
        </w:rPr>
        <w:t>.</w:t>
      </w:r>
    </w:p>
    <w:p w14:paraId="3927E309" w14:textId="5C10D711" w:rsidR="00BA28AB" w:rsidRPr="002B68EE" w:rsidRDefault="00BA28AB" w:rsidP="00A370DF">
      <w:pPr>
        <w:rPr>
          <w:rFonts w:ascii="Arial Narrow" w:hAnsi="Arial Narrow" w:cs="Times New Roman"/>
          <w:b/>
        </w:rPr>
      </w:pPr>
      <w:r w:rsidRPr="002B68EE">
        <w:rPr>
          <w:rFonts w:ascii="Arial Narrow" w:hAnsi="Arial Narrow" w:cs="Times New Roman"/>
          <w:b/>
        </w:rPr>
        <w:t xml:space="preserve">Note:  A typical Audiovisual System consists of a network of audio inputs, video inputs, selectable controls, and displays that are linked together to form an audiovisual system within an auditorium, lecture hall, gymnasium, or conference room. </w:t>
      </w:r>
      <w:r w:rsidR="00A370DF" w:rsidRPr="002B68EE">
        <w:rPr>
          <w:rFonts w:ascii="Arial Narrow" w:hAnsi="Arial Narrow" w:cs="Times New Roman"/>
          <w:b/>
        </w:rPr>
        <w:t xml:space="preserve"> Real property, including raceway, cable tray, junction boxes, etc. are not included in </w:t>
      </w:r>
      <w:proofErr w:type="gramStart"/>
      <w:r w:rsidR="00A370DF" w:rsidRPr="002B68EE">
        <w:rPr>
          <w:rFonts w:ascii="Arial Narrow" w:hAnsi="Arial Narrow" w:cs="Times New Roman"/>
          <w:b/>
        </w:rPr>
        <w:t xml:space="preserve">this </w:t>
      </w:r>
      <w:r w:rsidR="00CE7A1F">
        <w:rPr>
          <w:rFonts w:ascii="Arial Narrow" w:hAnsi="Arial Narrow" w:cs="Times New Roman"/>
          <w:b/>
        </w:rPr>
        <w:t>criteria</w:t>
      </w:r>
      <w:proofErr w:type="gramEnd"/>
      <w:r w:rsidR="00A370DF" w:rsidRPr="002B68EE">
        <w:rPr>
          <w:rFonts w:ascii="Arial Narrow" w:hAnsi="Arial Narrow" w:cs="Times New Roman"/>
          <w:b/>
        </w:rPr>
        <w:t>.</w:t>
      </w:r>
      <w:r w:rsidR="00985538" w:rsidRPr="002B68EE">
        <w:rPr>
          <w:rFonts w:ascii="Arial Narrow" w:hAnsi="Arial Narrow" w:cs="Times New Roman"/>
          <w:b/>
        </w:rPr>
        <w:t xml:space="preserve">  For video teleconferencing systems, refer to </w:t>
      </w:r>
      <w:r w:rsidR="00CE7A1F">
        <w:rPr>
          <w:rFonts w:ascii="Arial Narrow" w:hAnsi="Arial Narrow" w:cs="Times New Roman"/>
          <w:b/>
        </w:rPr>
        <w:t>criteria</w:t>
      </w:r>
      <w:r w:rsidR="00CE7A1F" w:rsidRPr="002B68EE">
        <w:rPr>
          <w:rFonts w:ascii="Arial Narrow" w:hAnsi="Arial Narrow" w:cs="Times New Roman"/>
          <w:b/>
        </w:rPr>
        <w:t xml:space="preserve"> </w:t>
      </w:r>
      <w:r w:rsidR="00985538" w:rsidRPr="002B68EE">
        <w:rPr>
          <w:rFonts w:ascii="Arial Narrow" w:hAnsi="Arial Narrow" w:cs="Times New Roman"/>
          <w:b/>
        </w:rPr>
        <w:t>section 27 41 43 – Audio-Video Conferencing.</w:t>
      </w:r>
    </w:p>
    <w:p w14:paraId="4A3D9C52" w14:textId="77777777" w:rsidR="00BA28AB" w:rsidRPr="002B68EE" w:rsidRDefault="00BA28AB" w:rsidP="00BA28AB">
      <w:pPr>
        <w:tabs>
          <w:tab w:val="left" w:pos="2839"/>
          <w:tab w:val="left" w:pos="5119"/>
          <w:tab w:val="left" w:pos="5719"/>
        </w:tabs>
        <w:spacing w:line="232" w:lineRule="auto"/>
        <w:ind w:right="478"/>
        <w:rPr>
          <w:rFonts w:ascii="Arial Narrow" w:hAnsi="Arial Narrow" w:cs="Times New Roman"/>
        </w:rPr>
      </w:pPr>
    </w:p>
    <w:p w14:paraId="1C81C8D7" w14:textId="77777777" w:rsidR="00BA28AB" w:rsidRPr="002B68EE" w:rsidRDefault="00BA28AB" w:rsidP="00BA28AB">
      <w:pPr>
        <w:pStyle w:val="ART"/>
        <w:numPr>
          <w:ilvl w:val="3"/>
          <w:numId w:val="21"/>
        </w:numPr>
      </w:pPr>
      <w:r w:rsidRPr="002B68EE">
        <w:t>REFERENCES</w:t>
      </w:r>
    </w:p>
    <w:p w14:paraId="3A02A7AA" w14:textId="3D63AA07" w:rsidR="00BA28AB" w:rsidRPr="002B68EE" w:rsidRDefault="004D1D30" w:rsidP="00BA28AB">
      <w:pPr>
        <w:pStyle w:val="PR1"/>
        <w:numPr>
          <w:ilvl w:val="4"/>
          <w:numId w:val="21"/>
        </w:numPr>
      </w:pPr>
      <w:r w:rsidRPr="009E6215">
        <w:t>Unified</w:t>
      </w:r>
      <w:r>
        <w:t xml:space="preserve"> </w:t>
      </w:r>
      <w:r w:rsidR="00BA28AB" w:rsidRPr="002B68EE">
        <w:t>Facilities Criteria (UFC)</w:t>
      </w:r>
    </w:p>
    <w:p w14:paraId="12E6EA25" w14:textId="53015A64" w:rsidR="00BA28AB" w:rsidRPr="002B68EE" w:rsidRDefault="00BA28AB" w:rsidP="00BA28AB">
      <w:pPr>
        <w:pStyle w:val="PR2"/>
        <w:numPr>
          <w:ilvl w:val="0"/>
          <w:numId w:val="0"/>
        </w:numPr>
        <w:tabs>
          <w:tab w:val="clear" w:pos="864"/>
        </w:tabs>
        <w:ind w:left="360"/>
      </w:pPr>
      <w:r w:rsidRPr="002B68EE">
        <w:t xml:space="preserve">Contractor </w:t>
      </w:r>
      <w:r w:rsidR="00DB7B26">
        <w:t>must</w:t>
      </w:r>
      <w:r w:rsidRPr="002B68EE">
        <w:t xml:space="preserve"> comply with the following:</w:t>
      </w:r>
    </w:p>
    <w:p w14:paraId="3FB1488F" w14:textId="77777777" w:rsidR="00BA28AB" w:rsidRPr="002B68EE" w:rsidRDefault="00BA28AB" w:rsidP="00BA28AB">
      <w:pPr>
        <w:pStyle w:val="PR3"/>
        <w:numPr>
          <w:ilvl w:val="6"/>
          <w:numId w:val="32"/>
        </w:numPr>
        <w:tabs>
          <w:tab w:val="clear" w:pos="1152"/>
        </w:tabs>
        <w:ind w:left="900" w:hanging="180"/>
      </w:pPr>
      <w:r w:rsidRPr="002B68EE">
        <w:t xml:space="preserve"> UFC 1-200-01 General Building Requirements</w:t>
      </w:r>
    </w:p>
    <w:p w14:paraId="0F397BDB" w14:textId="77777777" w:rsidR="00BA28AB" w:rsidRPr="002B68EE" w:rsidRDefault="00BA28AB" w:rsidP="00BA28AB">
      <w:pPr>
        <w:pStyle w:val="PR3"/>
        <w:numPr>
          <w:ilvl w:val="6"/>
          <w:numId w:val="32"/>
        </w:numPr>
        <w:tabs>
          <w:tab w:val="clear" w:pos="1152"/>
        </w:tabs>
        <w:ind w:left="900" w:hanging="180"/>
      </w:pPr>
      <w:r w:rsidRPr="002B68EE">
        <w:t xml:space="preserve"> UFC 3-501-01 Electrical Engineering</w:t>
      </w:r>
    </w:p>
    <w:p w14:paraId="2B51353C" w14:textId="77777777" w:rsidR="00BA28AB" w:rsidRPr="002B68EE" w:rsidRDefault="00BA28AB" w:rsidP="00BA28AB">
      <w:pPr>
        <w:pStyle w:val="PR3"/>
        <w:numPr>
          <w:ilvl w:val="6"/>
          <w:numId w:val="32"/>
        </w:numPr>
        <w:tabs>
          <w:tab w:val="clear" w:pos="1152"/>
        </w:tabs>
        <w:ind w:left="900" w:hanging="180"/>
      </w:pPr>
      <w:r w:rsidRPr="002B68EE">
        <w:t xml:space="preserve"> UFC 3-580-01 Telecom Building Cabling Systems Planning and Design</w:t>
      </w:r>
    </w:p>
    <w:p w14:paraId="65740CDF" w14:textId="7F2AC6AB" w:rsidR="00BA28AB" w:rsidRPr="002B68EE" w:rsidRDefault="00BA28AB" w:rsidP="00BA28AB">
      <w:pPr>
        <w:pStyle w:val="PR3"/>
        <w:numPr>
          <w:ilvl w:val="6"/>
          <w:numId w:val="32"/>
        </w:numPr>
        <w:tabs>
          <w:tab w:val="clear" w:pos="1152"/>
        </w:tabs>
        <w:ind w:left="900" w:hanging="180"/>
      </w:pPr>
      <w:r w:rsidRPr="002B68EE">
        <w:t xml:space="preserve"> UFC 4-010-06 </w:t>
      </w:r>
      <w:r w:rsidR="0052561E" w:rsidRPr="002B68EE">
        <w:t>Cybersecurity</w:t>
      </w:r>
    </w:p>
    <w:p w14:paraId="301EAB31" w14:textId="77777777" w:rsidR="00BA28AB" w:rsidRPr="002B68EE" w:rsidRDefault="00BA28AB" w:rsidP="00BA28AB">
      <w:pPr>
        <w:pStyle w:val="PR3"/>
        <w:numPr>
          <w:ilvl w:val="6"/>
          <w:numId w:val="32"/>
        </w:numPr>
        <w:tabs>
          <w:tab w:val="clear" w:pos="1152"/>
        </w:tabs>
        <w:ind w:left="900" w:hanging="180"/>
      </w:pPr>
      <w:r w:rsidRPr="002B68EE">
        <w:t xml:space="preserve"> UFC 4-510-01 Military Medical Facilities </w:t>
      </w:r>
    </w:p>
    <w:p w14:paraId="239A4B06" w14:textId="77777777" w:rsidR="00BA28AB" w:rsidRPr="002B68EE" w:rsidRDefault="00BA28AB" w:rsidP="00BA28AB">
      <w:pPr>
        <w:pStyle w:val="PR1"/>
        <w:numPr>
          <w:ilvl w:val="4"/>
          <w:numId w:val="21"/>
        </w:numPr>
      </w:pPr>
      <w:r w:rsidRPr="002B68EE">
        <w:t>Military Standard</w:t>
      </w:r>
    </w:p>
    <w:p w14:paraId="713CDEF2" w14:textId="5BA996DD" w:rsidR="00BA28AB" w:rsidRDefault="00DB7B26" w:rsidP="00BA28AB">
      <w:pPr>
        <w:pStyle w:val="PR2"/>
        <w:numPr>
          <w:ilvl w:val="5"/>
          <w:numId w:val="21"/>
        </w:numPr>
      </w:pPr>
      <w:bookmarkStart w:id="1" w:name="_Hlk17709100"/>
      <w:r w:rsidRPr="00815EDE">
        <w:t>MIL-STD 1691 Construction and Material Schedule for Medical, Dental, Veterinary and Medical Research Laboratories</w:t>
      </w:r>
      <w:bookmarkEnd w:id="1"/>
    </w:p>
    <w:p w14:paraId="1D4BAC59" w14:textId="77777777" w:rsidR="008B0B45" w:rsidRPr="00FA384E" w:rsidRDefault="008B0B45" w:rsidP="008B0B45">
      <w:pPr>
        <w:pStyle w:val="PR1"/>
        <w:numPr>
          <w:ilvl w:val="4"/>
          <w:numId w:val="21"/>
        </w:numPr>
      </w:pPr>
      <w:bookmarkStart w:id="2" w:name="_Hlk82076793"/>
      <w:r w:rsidRPr="00FA384E">
        <w:t>National Fire Protection Association (NFPA)</w:t>
      </w:r>
    </w:p>
    <w:p w14:paraId="7B1FA533" w14:textId="77777777" w:rsidR="008B0B45" w:rsidRPr="00FA384E" w:rsidRDefault="008B0B45" w:rsidP="008B0B45">
      <w:pPr>
        <w:pStyle w:val="PR2"/>
        <w:numPr>
          <w:ilvl w:val="5"/>
          <w:numId w:val="21"/>
        </w:numPr>
      </w:pPr>
      <w:r w:rsidRPr="00FA384E">
        <w:t>NFPA 99 Healthcare Facilities Code</w:t>
      </w:r>
    </w:p>
    <w:p w14:paraId="140D9167" w14:textId="5A4CE202" w:rsidR="008B0B45" w:rsidRPr="00FA384E" w:rsidRDefault="008B0B45">
      <w:pPr>
        <w:pStyle w:val="PR2"/>
        <w:numPr>
          <w:ilvl w:val="5"/>
          <w:numId w:val="21"/>
        </w:numPr>
      </w:pPr>
      <w:r w:rsidRPr="00FA384E">
        <w:t>NFPA 101 Life Safety Code</w:t>
      </w:r>
      <w:bookmarkEnd w:id="2"/>
    </w:p>
    <w:p w14:paraId="1D2307EB" w14:textId="1C08F50B" w:rsidR="00BA28AB" w:rsidRPr="00FA384E" w:rsidRDefault="00BA28AB" w:rsidP="00BA28AB">
      <w:pPr>
        <w:pStyle w:val="PR1"/>
        <w:numPr>
          <w:ilvl w:val="4"/>
          <w:numId w:val="21"/>
        </w:numPr>
      </w:pPr>
      <w:r w:rsidRPr="00FA384E">
        <w:t xml:space="preserve">Military </w:t>
      </w:r>
      <w:r w:rsidR="00422770" w:rsidRPr="00FA384E">
        <w:t xml:space="preserve">Health </w:t>
      </w:r>
      <w:r w:rsidR="004D1D30" w:rsidRPr="00FA384E">
        <w:t xml:space="preserve">System </w:t>
      </w:r>
      <w:r w:rsidRPr="00FA384E">
        <w:t>Standards</w:t>
      </w:r>
    </w:p>
    <w:p w14:paraId="0D89DCAE" w14:textId="77777777" w:rsidR="00BA28AB" w:rsidRPr="00FA384E" w:rsidRDefault="00BA28AB" w:rsidP="00422770">
      <w:pPr>
        <w:pStyle w:val="PR2"/>
      </w:pPr>
      <w:r w:rsidRPr="00FA384E">
        <w:t>Defense Health Agency Standards</w:t>
      </w:r>
    </w:p>
    <w:p w14:paraId="7CE3BD9F" w14:textId="77777777" w:rsidR="00BA28AB" w:rsidRPr="00FA384E" w:rsidRDefault="00BA28AB" w:rsidP="00422770">
      <w:pPr>
        <w:pStyle w:val="PR3"/>
      </w:pPr>
      <w:r w:rsidRPr="00FA384E">
        <w:t>Building Control Systems Categorization Memorandum</w:t>
      </w:r>
    </w:p>
    <w:p w14:paraId="47EE88BA" w14:textId="77777777" w:rsidR="00BA28AB" w:rsidRPr="00FA384E" w:rsidRDefault="00BA28AB" w:rsidP="00422770">
      <w:pPr>
        <w:pStyle w:val="PR3"/>
      </w:pPr>
      <w:r w:rsidRPr="00FA384E">
        <w:t>Cyber Security Controls for Physically Isolated Systems</w:t>
      </w:r>
    </w:p>
    <w:p w14:paraId="25002D1A" w14:textId="77777777" w:rsidR="00BA28AB" w:rsidRPr="00FA384E" w:rsidRDefault="00BA28AB" w:rsidP="00422770">
      <w:pPr>
        <w:pStyle w:val="PR3"/>
      </w:pPr>
      <w:r w:rsidRPr="00FA384E">
        <w:t>Cyber Security Controls for Medical Community of Interest (MEDCOI)</w:t>
      </w:r>
    </w:p>
    <w:p w14:paraId="12CEF6A5" w14:textId="77777777" w:rsidR="00BA28AB" w:rsidRPr="00FA384E" w:rsidRDefault="00BA28AB" w:rsidP="00422770">
      <w:pPr>
        <w:pStyle w:val="PR2"/>
      </w:pPr>
      <w:r w:rsidRPr="00FA384E">
        <w:t>Department of Defense Standards</w:t>
      </w:r>
    </w:p>
    <w:p w14:paraId="28D8D443" w14:textId="77777777" w:rsidR="00BA28AB" w:rsidRPr="00FA384E" w:rsidRDefault="00BA28AB" w:rsidP="00422770">
      <w:pPr>
        <w:pStyle w:val="PR3"/>
      </w:pPr>
      <w:r w:rsidRPr="00FA384E">
        <w:t>Department of Defense Instruction (</w:t>
      </w:r>
      <w:proofErr w:type="spellStart"/>
      <w:r w:rsidRPr="00FA384E">
        <w:t>DoDI</w:t>
      </w:r>
      <w:proofErr w:type="spellEnd"/>
      <w:r w:rsidRPr="00FA384E">
        <w:t>) Number 8500.0</w:t>
      </w:r>
      <w:bookmarkStart w:id="3" w:name="_GoBack"/>
      <w:bookmarkEnd w:id="3"/>
      <w:r w:rsidRPr="00FA384E">
        <w:t>1</w:t>
      </w:r>
    </w:p>
    <w:p w14:paraId="2153CA49" w14:textId="77777777" w:rsidR="00BA28AB" w:rsidRPr="00FA384E" w:rsidRDefault="00BA28AB" w:rsidP="00422770">
      <w:pPr>
        <w:pStyle w:val="PR3"/>
      </w:pPr>
      <w:r w:rsidRPr="00FA384E">
        <w:lastRenderedPageBreak/>
        <w:t>Department of Defense Instruction (</w:t>
      </w:r>
      <w:proofErr w:type="spellStart"/>
      <w:r w:rsidRPr="00FA384E">
        <w:t>DoDI</w:t>
      </w:r>
      <w:proofErr w:type="spellEnd"/>
      <w:r w:rsidRPr="00FA384E">
        <w:t>) Number 8510.01</w:t>
      </w:r>
    </w:p>
    <w:p w14:paraId="268411FC" w14:textId="77777777" w:rsidR="00BA28AB" w:rsidRPr="00FA384E" w:rsidRDefault="00BA28AB" w:rsidP="00422770">
      <w:pPr>
        <w:pStyle w:val="PR3"/>
      </w:pPr>
      <w:r w:rsidRPr="00FA384E">
        <w:t>Department of Defense Instruction (</w:t>
      </w:r>
      <w:proofErr w:type="spellStart"/>
      <w:r w:rsidRPr="00FA384E">
        <w:t>DoDI</w:t>
      </w:r>
      <w:proofErr w:type="spellEnd"/>
      <w:r w:rsidRPr="00FA384E">
        <w:t>) Number 8530.01</w:t>
      </w:r>
    </w:p>
    <w:p w14:paraId="1BCB091A" w14:textId="77777777" w:rsidR="008B0B45" w:rsidRPr="00FA384E" w:rsidRDefault="008B0B45" w:rsidP="008B0B45">
      <w:pPr>
        <w:pStyle w:val="PR1"/>
        <w:numPr>
          <w:ilvl w:val="4"/>
          <w:numId w:val="21"/>
        </w:numPr>
      </w:pPr>
      <w:bookmarkStart w:id="4" w:name="_Hlk82076821"/>
      <w:r w:rsidRPr="00FA384E">
        <w:t>Federal Communications Commission (FCC)</w:t>
      </w:r>
    </w:p>
    <w:p w14:paraId="5728E99C" w14:textId="77777777" w:rsidR="008B0B45" w:rsidRPr="00FA384E" w:rsidRDefault="008B0B45" w:rsidP="008B0B45">
      <w:pPr>
        <w:pStyle w:val="PR2"/>
        <w:numPr>
          <w:ilvl w:val="5"/>
          <w:numId w:val="21"/>
        </w:numPr>
      </w:pPr>
      <w:r w:rsidRPr="00FA384E">
        <w:t xml:space="preserve">FCC Approved RF Communicating Device </w:t>
      </w:r>
    </w:p>
    <w:bookmarkEnd w:id="4"/>
    <w:p w14:paraId="33B2C49E" w14:textId="77777777" w:rsidR="00BA28AB" w:rsidRPr="00FA384E" w:rsidRDefault="00BA28AB" w:rsidP="00BA28AB">
      <w:pPr>
        <w:pStyle w:val="PR1"/>
        <w:numPr>
          <w:ilvl w:val="4"/>
          <w:numId w:val="21"/>
        </w:numPr>
      </w:pPr>
      <w:r w:rsidRPr="00FA384E">
        <w:t>Other Standards</w:t>
      </w:r>
    </w:p>
    <w:p w14:paraId="3F646C42" w14:textId="77777777" w:rsidR="008B0B45" w:rsidRPr="00FA384E" w:rsidRDefault="008B0B45" w:rsidP="008B0B45">
      <w:pPr>
        <w:pStyle w:val="PR2"/>
        <w:numPr>
          <w:ilvl w:val="5"/>
          <w:numId w:val="21"/>
        </w:numPr>
      </w:pPr>
      <w:r w:rsidRPr="00FA384E">
        <w:t>Reserved for future</w:t>
      </w:r>
    </w:p>
    <w:p w14:paraId="30C31EC4" w14:textId="77777777" w:rsidR="00D50A7E" w:rsidRPr="00FA384E" w:rsidRDefault="00D50A7E" w:rsidP="007E6E5D">
      <w:pPr>
        <w:pStyle w:val="PR2"/>
        <w:numPr>
          <w:ilvl w:val="0"/>
          <w:numId w:val="0"/>
        </w:numPr>
        <w:ind w:left="936"/>
      </w:pPr>
    </w:p>
    <w:p w14:paraId="304FB206" w14:textId="77777777" w:rsidR="00BA28AB" w:rsidRPr="00FA384E" w:rsidRDefault="00BA28AB" w:rsidP="00BA28AB">
      <w:pPr>
        <w:pStyle w:val="PRT"/>
        <w:numPr>
          <w:ilvl w:val="0"/>
          <w:numId w:val="21"/>
        </w:numPr>
        <w:ind w:left="0"/>
      </w:pPr>
    </w:p>
    <w:p w14:paraId="7C6D67EB" w14:textId="1501B1FB" w:rsidR="00BA28AB" w:rsidRPr="00FA384E" w:rsidRDefault="00BA28AB" w:rsidP="00BA28AB">
      <w:pPr>
        <w:pStyle w:val="ART"/>
        <w:numPr>
          <w:ilvl w:val="3"/>
          <w:numId w:val="21"/>
        </w:numPr>
      </w:pPr>
      <w:r w:rsidRPr="00FA384E">
        <w:t xml:space="preserve">DESCRIPTION &amp; MATERIALS </w:t>
      </w:r>
    </w:p>
    <w:p w14:paraId="7D15B0FD" w14:textId="796D81F6" w:rsidR="004D1D30" w:rsidRPr="00AB215A" w:rsidRDefault="004D1D30" w:rsidP="005C32C9">
      <w:pPr>
        <w:rPr>
          <w:rFonts w:ascii="Arial Narrow" w:hAnsi="Arial Narrow"/>
          <w:color w:val="C00000"/>
        </w:rPr>
      </w:pPr>
      <w:r w:rsidRPr="009E6215">
        <w:rPr>
          <w:rFonts w:ascii="Arial Narrow" w:hAnsi="Arial Narrow"/>
        </w:rPr>
        <w:t xml:space="preserve">All requirements within the MIL-STD-1691 JSN descriptions </w:t>
      </w:r>
      <w:r w:rsidR="00DB7B26" w:rsidRPr="009E6215">
        <w:rPr>
          <w:rFonts w:ascii="Arial Narrow" w:hAnsi="Arial Narrow"/>
        </w:rPr>
        <w:t>must</w:t>
      </w:r>
      <w:r w:rsidRPr="009E6215">
        <w:rPr>
          <w:rFonts w:ascii="Arial Narrow" w:hAnsi="Arial Narrow"/>
        </w:rPr>
        <w:t xml:space="preserve"> be met, as well as the performance guidelines listed in the following descriptions</w:t>
      </w:r>
      <w:r w:rsidRPr="00AB215A">
        <w:rPr>
          <w:rFonts w:ascii="Arial Narrow" w:hAnsi="Arial Narrow"/>
          <w:color w:val="C00000"/>
        </w:rPr>
        <w:t>.</w:t>
      </w:r>
    </w:p>
    <w:p w14:paraId="0C38971D" w14:textId="77777777" w:rsidR="00BA28AB" w:rsidRPr="002B68EE" w:rsidRDefault="00BA28AB" w:rsidP="00BA28AB">
      <w:pPr>
        <w:pStyle w:val="PR1"/>
        <w:numPr>
          <w:ilvl w:val="4"/>
          <w:numId w:val="21"/>
        </w:numPr>
      </w:pPr>
      <w:r w:rsidRPr="002B68EE">
        <w:t>General</w:t>
      </w:r>
    </w:p>
    <w:p w14:paraId="7209E6DC" w14:textId="510327AF" w:rsidR="00BA28AB" w:rsidRPr="002B68EE" w:rsidRDefault="00BA28AB" w:rsidP="00BA28AB">
      <w:pPr>
        <w:pStyle w:val="PR2"/>
        <w:numPr>
          <w:ilvl w:val="5"/>
          <w:numId w:val="21"/>
        </w:numPr>
        <w:tabs>
          <w:tab w:val="clear" w:pos="864"/>
        </w:tabs>
      </w:pPr>
      <w:r w:rsidRPr="002B68EE">
        <w:t xml:space="preserve">System and materials used </w:t>
      </w:r>
      <w:r w:rsidR="00DB7B26">
        <w:t>must</w:t>
      </w:r>
      <w:r w:rsidRPr="002B68EE">
        <w:t xml:space="preserve"> be UL listed and labeled; </w:t>
      </w:r>
      <w:r w:rsidR="00DB7B26">
        <w:t>must</w:t>
      </w:r>
      <w:r w:rsidRPr="002B68EE">
        <w:t xml:space="preserve"> be suitable for the environment in which they are installed.</w:t>
      </w:r>
    </w:p>
    <w:p w14:paraId="00EA7006" w14:textId="0116501A" w:rsidR="00BA28AB" w:rsidRPr="002B68EE" w:rsidRDefault="00BA28AB" w:rsidP="00BA28AB">
      <w:pPr>
        <w:pStyle w:val="PR2"/>
        <w:numPr>
          <w:ilvl w:val="5"/>
          <w:numId w:val="21"/>
        </w:numPr>
        <w:tabs>
          <w:tab w:val="clear" w:pos="864"/>
        </w:tabs>
      </w:pPr>
      <w:r w:rsidRPr="002B68EE">
        <w:t xml:space="preserve">Audiovisual system </w:t>
      </w:r>
      <w:r w:rsidR="00DB7B26">
        <w:t>must</w:t>
      </w:r>
      <w:r w:rsidRPr="002B68EE">
        <w:t xml:space="preserve"> be non-proprietary.</w:t>
      </w:r>
    </w:p>
    <w:p w14:paraId="3CD85173" w14:textId="500B9BA8" w:rsidR="00BA28AB" w:rsidRPr="002B68EE" w:rsidRDefault="00BA28AB" w:rsidP="00BA28AB">
      <w:pPr>
        <w:pStyle w:val="PR2"/>
        <w:numPr>
          <w:ilvl w:val="5"/>
          <w:numId w:val="21"/>
        </w:numPr>
        <w:tabs>
          <w:tab w:val="clear" w:pos="864"/>
        </w:tabs>
      </w:pPr>
      <w:r w:rsidRPr="002B68EE">
        <w:t xml:space="preserve">[Audiovisual system </w:t>
      </w:r>
      <w:r w:rsidR="00DB7B26">
        <w:t>must</w:t>
      </w:r>
      <w:r w:rsidRPr="002B68EE">
        <w:t xml:space="preserve"> provide cont</w:t>
      </w:r>
      <w:r w:rsidR="00C0642D" w:rsidRPr="002B68EE">
        <w:t>inuous operation with minimum [30]</w:t>
      </w:r>
      <w:r w:rsidRPr="002B68EE">
        <w:t xml:space="preserve"> [___] </w:t>
      </w:r>
      <w:r w:rsidR="00C0642D" w:rsidRPr="002B68EE">
        <w:t>minutes</w:t>
      </w:r>
      <w:r w:rsidRPr="002B68EE">
        <w:t xml:space="preserve"> of battery backup and battery condition indication.]</w:t>
      </w:r>
    </w:p>
    <w:p w14:paraId="51B97641" w14:textId="77777777" w:rsidR="00BA28AB" w:rsidRPr="002B68EE" w:rsidRDefault="00BA28AB" w:rsidP="00BA28AB">
      <w:pPr>
        <w:pStyle w:val="PR2"/>
        <w:numPr>
          <w:ilvl w:val="5"/>
          <w:numId w:val="21"/>
        </w:numPr>
        <w:tabs>
          <w:tab w:val="clear" w:pos="864"/>
        </w:tabs>
      </w:pPr>
      <w:r w:rsidRPr="002B68EE">
        <w:t>Provide surge protection for audiovisual system components.</w:t>
      </w:r>
    </w:p>
    <w:p w14:paraId="52FA79DF" w14:textId="1BE22B14" w:rsidR="00BA28AB" w:rsidRPr="009E6215" w:rsidRDefault="00BA28AB" w:rsidP="00BA28AB">
      <w:pPr>
        <w:pStyle w:val="PR2"/>
        <w:numPr>
          <w:ilvl w:val="5"/>
          <w:numId w:val="21"/>
        </w:numPr>
      </w:pPr>
      <w:r w:rsidRPr="009E6215">
        <w:t xml:space="preserve">Provide </w:t>
      </w:r>
      <w:r w:rsidR="009C0688" w:rsidRPr="009E6215">
        <w:t xml:space="preserve">A/V </w:t>
      </w:r>
      <w:r w:rsidRPr="009E6215">
        <w:t xml:space="preserve">system equipment </w:t>
      </w:r>
      <w:r w:rsidR="009C0688" w:rsidRPr="009E6215">
        <w:t xml:space="preserve">which provides </w:t>
      </w:r>
      <w:r w:rsidRPr="009E6215">
        <w:t>complete coverage throughout desired space.</w:t>
      </w:r>
    </w:p>
    <w:p w14:paraId="6E224D2E" w14:textId="685F6E4C" w:rsidR="00BA28AB" w:rsidRPr="002B68EE" w:rsidRDefault="00BA28AB" w:rsidP="00BA28AB">
      <w:pPr>
        <w:pStyle w:val="PR2"/>
        <w:numPr>
          <w:ilvl w:val="5"/>
          <w:numId w:val="21"/>
        </w:numPr>
        <w:tabs>
          <w:tab w:val="clear" w:pos="864"/>
          <w:tab w:val="clear" w:pos="936"/>
        </w:tabs>
        <w:ind w:left="900" w:hanging="180"/>
      </w:pPr>
      <w:r w:rsidRPr="002B68EE">
        <w:t xml:space="preserve">System </w:t>
      </w:r>
      <w:r w:rsidR="00DB7B26">
        <w:t>must</w:t>
      </w:r>
      <w:r w:rsidRPr="002B68EE">
        <w:t xml:space="preserve"> interface with </w:t>
      </w:r>
      <w:r w:rsidR="00B86466" w:rsidRPr="002B68EE">
        <w:t>Fire Alarm</w:t>
      </w:r>
      <w:r w:rsidRPr="002B68EE">
        <w:t xml:space="preserve"> and Mass Notification System</w:t>
      </w:r>
      <w:r w:rsidR="00B86466" w:rsidRPr="002B68EE">
        <w:t xml:space="preserve"> to mute during a fire alarm or notification.</w:t>
      </w:r>
    </w:p>
    <w:p w14:paraId="682E28BA" w14:textId="06D84089" w:rsidR="00682F60" w:rsidRPr="002B68EE" w:rsidRDefault="00682F60" w:rsidP="00682F60">
      <w:pPr>
        <w:pStyle w:val="PR2"/>
      </w:pPr>
      <w:r w:rsidRPr="002B68EE">
        <w:t xml:space="preserve">Where Bluetooth functions are specified, the Bluetooth functionality </w:t>
      </w:r>
      <w:r w:rsidR="00DB7B26">
        <w:t>must</w:t>
      </w:r>
      <w:r w:rsidRPr="002B68EE">
        <w:t xml:space="preserve"> be disabled.  The Bluetooth functionality </w:t>
      </w:r>
      <w:r w:rsidR="00DB7B26">
        <w:t>must</w:t>
      </w:r>
      <w:r w:rsidRPr="002B68EE">
        <w:t xml:space="preserve"> be able to be turned on after installation and review with the Information Assurance </w:t>
      </w:r>
      <w:r w:rsidR="0052561E" w:rsidRPr="002B68EE">
        <w:t>Representative</w:t>
      </w:r>
      <w:r w:rsidRPr="002B68EE">
        <w:t>.</w:t>
      </w:r>
    </w:p>
    <w:p w14:paraId="65CCFCCA" w14:textId="1E1116D4" w:rsidR="00422770" w:rsidRPr="002B68EE" w:rsidRDefault="00422770" w:rsidP="00422770">
      <w:pPr>
        <w:pStyle w:val="PR2"/>
      </w:pPr>
      <w:r w:rsidRPr="002B68EE">
        <w:t>Provide cabling and other balance of system components in accordance with the manufacturer’s recommendations and UFGS 27 10 00 – Building Telecommunications Cabling System.</w:t>
      </w:r>
    </w:p>
    <w:p w14:paraId="6B7E5ABF" w14:textId="31308C55" w:rsidR="00422770" w:rsidRPr="002B68EE" w:rsidRDefault="00422770" w:rsidP="00422770">
      <w:pPr>
        <w:pStyle w:val="PR2"/>
      </w:pPr>
      <w:r w:rsidRPr="002B68EE">
        <w:t xml:space="preserve">System </w:t>
      </w:r>
      <w:r w:rsidR="00DB7B26">
        <w:t>must</w:t>
      </w:r>
      <w:r w:rsidRPr="002B68EE">
        <w:t xml:space="preserve"> not have an anticipated end of system support in the next [18] [___] months.  Systems being phased out are not acceptable.</w:t>
      </w:r>
    </w:p>
    <w:p w14:paraId="6FFAEA4B" w14:textId="2E845413" w:rsidR="00B86466" w:rsidRPr="002B68EE" w:rsidRDefault="00B86466" w:rsidP="00BA28AB">
      <w:pPr>
        <w:pStyle w:val="PR2"/>
        <w:numPr>
          <w:ilvl w:val="5"/>
          <w:numId w:val="21"/>
        </w:numPr>
        <w:tabs>
          <w:tab w:val="clear" w:pos="864"/>
          <w:tab w:val="clear" w:pos="936"/>
        </w:tabs>
        <w:ind w:left="900" w:hanging="180"/>
      </w:pPr>
      <w:r w:rsidRPr="002B68EE">
        <w:t xml:space="preserve">[System </w:t>
      </w:r>
      <w:r w:rsidR="00DB7B26">
        <w:t>must</w:t>
      </w:r>
      <w:r w:rsidRPr="002B68EE">
        <w:t xml:space="preserve"> interface with Public Address system.]</w:t>
      </w:r>
    </w:p>
    <w:p w14:paraId="34F7D081" w14:textId="259A2369" w:rsidR="00BA28AB" w:rsidRPr="002B68EE" w:rsidRDefault="00BA28AB" w:rsidP="00BA28AB">
      <w:pPr>
        <w:pStyle w:val="PR2"/>
        <w:numPr>
          <w:ilvl w:val="5"/>
          <w:numId w:val="21"/>
        </w:numPr>
        <w:tabs>
          <w:tab w:val="clear" w:pos="864"/>
          <w:tab w:val="clear" w:pos="936"/>
        </w:tabs>
        <w:ind w:left="900" w:hanging="180"/>
      </w:pPr>
      <w:r w:rsidRPr="002B68EE">
        <w:t xml:space="preserve">[System </w:t>
      </w:r>
      <w:r w:rsidR="00DB7B26">
        <w:t>must</w:t>
      </w:r>
      <w:r w:rsidRPr="002B68EE">
        <w:t xml:space="preserve"> interface with VoIP phone system.]</w:t>
      </w:r>
    </w:p>
    <w:p w14:paraId="5B7BB0E9" w14:textId="269421F7" w:rsidR="009A7ED9" w:rsidRPr="002B68EE" w:rsidRDefault="00BA28AB" w:rsidP="00BA28AB">
      <w:pPr>
        <w:pStyle w:val="PR2"/>
        <w:numPr>
          <w:ilvl w:val="5"/>
          <w:numId w:val="21"/>
        </w:numPr>
        <w:tabs>
          <w:tab w:val="clear" w:pos="864"/>
          <w:tab w:val="clear" w:pos="936"/>
        </w:tabs>
        <w:ind w:left="900" w:hanging="180"/>
      </w:pPr>
      <w:r w:rsidRPr="002B68EE">
        <w:t xml:space="preserve">[System </w:t>
      </w:r>
      <w:r w:rsidR="00DB7B26">
        <w:t>must</w:t>
      </w:r>
      <w:r w:rsidRPr="002B68EE">
        <w:t xml:space="preserve"> interface with </w:t>
      </w:r>
      <w:r w:rsidR="00C778EE" w:rsidRPr="002B68EE">
        <w:t>Network Music system</w:t>
      </w:r>
      <w:r w:rsidRPr="002B68EE">
        <w:t>.]</w:t>
      </w:r>
    </w:p>
    <w:p w14:paraId="5F28DAC5" w14:textId="211F1644" w:rsidR="000A7910" w:rsidRPr="002B68EE" w:rsidRDefault="00BA28AB" w:rsidP="00FA384E">
      <w:pPr>
        <w:pStyle w:val="PR2"/>
      </w:pPr>
      <w:r w:rsidRPr="002B68EE">
        <w:t xml:space="preserve">[System </w:t>
      </w:r>
      <w:r w:rsidR="00DB7B26">
        <w:t>must</w:t>
      </w:r>
      <w:r w:rsidRPr="002B68EE">
        <w:t xml:space="preserve"> interface with Interactive TV System.]</w:t>
      </w:r>
    </w:p>
    <w:p w14:paraId="15E54CE1" w14:textId="40A5E8FF" w:rsidR="00BA28AB" w:rsidRPr="002B68EE" w:rsidRDefault="00BA28AB" w:rsidP="000A7910">
      <w:pPr>
        <w:pStyle w:val="PR2"/>
        <w:numPr>
          <w:ilvl w:val="5"/>
          <w:numId w:val="21"/>
        </w:numPr>
        <w:tabs>
          <w:tab w:val="clear" w:pos="864"/>
          <w:tab w:val="clear" w:pos="936"/>
        </w:tabs>
        <w:ind w:left="990" w:hanging="270"/>
      </w:pPr>
      <w:r w:rsidRPr="002B68EE">
        <w:t xml:space="preserve">[System </w:t>
      </w:r>
      <w:r w:rsidR="00DB7B26">
        <w:t>must</w:t>
      </w:r>
      <w:r w:rsidRPr="002B68EE">
        <w:t xml:space="preserve"> interface with Lighting Control System.]</w:t>
      </w:r>
    </w:p>
    <w:p w14:paraId="18C309C4" w14:textId="37E8649D" w:rsidR="00BA28AB" w:rsidRDefault="00BA28AB" w:rsidP="00BA28AB">
      <w:pPr>
        <w:pStyle w:val="PR2"/>
        <w:numPr>
          <w:ilvl w:val="5"/>
          <w:numId w:val="21"/>
        </w:numPr>
        <w:tabs>
          <w:tab w:val="clear" w:pos="864"/>
          <w:tab w:val="clear" w:pos="936"/>
        </w:tabs>
        <w:ind w:left="900" w:hanging="180"/>
      </w:pPr>
      <w:r w:rsidRPr="002B68EE">
        <w:t xml:space="preserve">[System </w:t>
      </w:r>
      <w:r w:rsidR="00DB7B26">
        <w:t>must</w:t>
      </w:r>
      <w:r w:rsidRPr="002B68EE">
        <w:t xml:space="preserve"> interface with VTC Equipment System.]</w:t>
      </w:r>
    </w:p>
    <w:p w14:paraId="66B04C84" w14:textId="6968BD0A" w:rsidR="00AB215A" w:rsidRPr="009E6215" w:rsidRDefault="00AB215A" w:rsidP="00BA28AB">
      <w:pPr>
        <w:pStyle w:val="PR2"/>
        <w:numPr>
          <w:ilvl w:val="5"/>
          <w:numId w:val="21"/>
        </w:numPr>
        <w:tabs>
          <w:tab w:val="clear" w:pos="864"/>
          <w:tab w:val="clear" w:pos="936"/>
        </w:tabs>
        <w:ind w:left="900" w:hanging="180"/>
      </w:pPr>
      <w:r w:rsidRPr="009E6215">
        <w:t xml:space="preserve">All products that have interoperability capable hardware (i.e. internal storage, data transmission via wireless, ethernet, of USB to PC or server connectivity) must meet </w:t>
      </w:r>
      <w:proofErr w:type="spellStart"/>
      <w:r w:rsidR="006D1448" w:rsidRPr="009E6215">
        <w:t>DoDI</w:t>
      </w:r>
      <w:proofErr w:type="spellEnd"/>
      <w:r w:rsidRPr="009E6215">
        <w:t xml:space="preserve"> and/or Cybersecurity requirements.</w:t>
      </w:r>
    </w:p>
    <w:p w14:paraId="0D5A5642" w14:textId="77777777" w:rsidR="00BA28AB" w:rsidRPr="002B68EE" w:rsidRDefault="00BA28AB" w:rsidP="00BA28AB">
      <w:pPr>
        <w:pStyle w:val="PR1"/>
        <w:numPr>
          <w:ilvl w:val="4"/>
          <w:numId w:val="21"/>
        </w:numPr>
      </w:pPr>
      <w:r w:rsidRPr="002B68EE">
        <w:t>Auditorium Audiovisual (AV)</w:t>
      </w:r>
    </w:p>
    <w:p w14:paraId="5DABE257" w14:textId="14604094" w:rsidR="00BA28AB" w:rsidRPr="002B68EE" w:rsidRDefault="00BA28AB" w:rsidP="00BA28AB">
      <w:pPr>
        <w:pStyle w:val="PR2"/>
        <w:numPr>
          <w:ilvl w:val="5"/>
          <w:numId w:val="21"/>
        </w:numPr>
        <w:tabs>
          <w:tab w:val="clear" w:pos="864"/>
        </w:tabs>
      </w:pPr>
      <w:r w:rsidRPr="002B68EE">
        <w:t xml:space="preserve">System </w:t>
      </w:r>
      <w:r w:rsidR="009A7ED9" w:rsidRPr="002B68EE">
        <w:t>integrates</w:t>
      </w:r>
      <w:r w:rsidRPr="002B68EE">
        <w:t xml:space="preserve"> with Sound Reinforcement System and </w:t>
      </w:r>
      <w:r w:rsidR="00DB7B26">
        <w:t>must</w:t>
      </w:r>
      <w:r w:rsidRPr="002B68EE">
        <w:t xml:space="preserve"> utilize digital technology for </w:t>
      </w:r>
      <w:r w:rsidR="009A7ED9" w:rsidRPr="002B68EE">
        <w:t>always reproduced high-quality sound with less than 1 percent total distortion at loudspeakers</w:t>
      </w:r>
      <w:r w:rsidRPr="002B68EE">
        <w:t xml:space="preserve"> during equipment operation including standby mode with inputs off; output free of non-uniform coverage of amplified sound.</w:t>
      </w:r>
    </w:p>
    <w:p w14:paraId="2616FE92" w14:textId="77777777" w:rsidR="00BA28AB" w:rsidRPr="002B68EE" w:rsidRDefault="00BA28AB" w:rsidP="00BA28AB">
      <w:pPr>
        <w:pStyle w:val="PR2"/>
        <w:numPr>
          <w:ilvl w:val="5"/>
          <w:numId w:val="21"/>
        </w:numPr>
        <w:tabs>
          <w:tab w:val="clear" w:pos="864"/>
        </w:tabs>
      </w:pPr>
      <w:r w:rsidRPr="002B68EE">
        <w:t>Provide speakers at all displays, with minimum regenerated sound delay of [1 second] [___].</w:t>
      </w:r>
    </w:p>
    <w:p w14:paraId="5B30EE25" w14:textId="2DAF06D5" w:rsidR="00BA28AB" w:rsidRPr="002B68EE" w:rsidRDefault="00BA28AB" w:rsidP="00BA28AB">
      <w:pPr>
        <w:pStyle w:val="PR2"/>
        <w:numPr>
          <w:ilvl w:val="5"/>
          <w:numId w:val="21"/>
        </w:numPr>
        <w:tabs>
          <w:tab w:val="clear" w:pos="864"/>
        </w:tabs>
      </w:pPr>
      <w:r w:rsidRPr="002B68EE">
        <w:t xml:space="preserve">System </w:t>
      </w:r>
      <w:r w:rsidR="00DB7B26">
        <w:t>must</w:t>
      </w:r>
      <w:r w:rsidRPr="002B68EE">
        <w:t xml:space="preserve"> have sound feedback monitoring and stabilization.</w:t>
      </w:r>
    </w:p>
    <w:p w14:paraId="7F2CE9BD" w14:textId="2EA5EA3A" w:rsidR="00BA28AB" w:rsidRPr="002B68EE" w:rsidRDefault="00BA28AB" w:rsidP="00BA28AB">
      <w:pPr>
        <w:pStyle w:val="PR2"/>
        <w:numPr>
          <w:ilvl w:val="5"/>
          <w:numId w:val="21"/>
        </w:numPr>
        <w:tabs>
          <w:tab w:val="clear" w:pos="864"/>
        </w:tabs>
      </w:pPr>
      <w:r w:rsidRPr="002B68EE">
        <w:t xml:space="preserve">System </w:t>
      </w:r>
      <w:r w:rsidR="00DB7B26">
        <w:t>must</w:t>
      </w:r>
      <w:r w:rsidRPr="002B68EE">
        <w:t xml:space="preserve"> provide surround sound throughout [95%] [___] of the enclosed space.</w:t>
      </w:r>
    </w:p>
    <w:p w14:paraId="790FF1DD" w14:textId="77777777" w:rsidR="00BA28AB" w:rsidRPr="002B68EE" w:rsidRDefault="00BA28AB" w:rsidP="00BA28AB">
      <w:pPr>
        <w:pStyle w:val="PR2"/>
        <w:numPr>
          <w:ilvl w:val="5"/>
          <w:numId w:val="21"/>
        </w:numPr>
        <w:tabs>
          <w:tab w:val="clear" w:pos="864"/>
        </w:tabs>
      </w:pPr>
      <w:r w:rsidRPr="002B68EE">
        <w:t>Wireless hearing assistance system</w:t>
      </w:r>
    </w:p>
    <w:p w14:paraId="73BEB560" w14:textId="2E178C89" w:rsidR="00BA28AB" w:rsidRPr="002B68EE" w:rsidRDefault="00BA28AB" w:rsidP="00BA28AB">
      <w:pPr>
        <w:pStyle w:val="PR3"/>
        <w:numPr>
          <w:ilvl w:val="6"/>
          <w:numId w:val="21"/>
        </w:numPr>
      </w:pPr>
      <w:r w:rsidRPr="002B68EE">
        <w:t xml:space="preserve">System </w:t>
      </w:r>
      <w:r w:rsidR="00DB7B26">
        <w:t>must</w:t>
      </w:r>
      <w:r w:rsidRPr="002B68EE">
        <w:t xml:space="preserve"> convert up to [4] [___] analog audio input sources and wirelessly delivers high-quality stereo audio up to [60] [___] users and over a coverage area of [7,000] [___] sq. ft.</w:t>
      </w:r>
    </w:p>
    <w:p w14:paraId="76411B15" w14:textId="587738F6" w:rsidR="00BA28AB" w:rsidRPr="002B68EE" w:rsidRDefault="00BA28AB" w:rsidP="00BA28AB">
      <w:pPr>
        <w:pStyle w:val="PR3"/>
        <w:numPr>
          <w:ilvl w:val="6"/>
          <w:numId w:val="21"/>
        </w:numPr>
      </w:pPr>
      <w:r w:rsidRPr="002B68EE">
        <w:t xml:space="preserve">Wireless access points </w:t>
      </w:r>
      <w:r w:rsidR="00DB7B26">
        <w:t>must</w:t>
      </w:r>
      <w:r w:rsidRPr="002B68EE">
        <w:t xml:space="preserve"> operate on FCC approved frequency ranging from [2.4 GHz to 5 GHz] [___].</w:t>
      </w:r>
    </w:p>
    <w:p w14:paraId="3AB8F488" w14:textId="70D1235C" w:rsidR="00BA28AB" w:rsidRPr="002B68EE" w:rsidRDefault="00BA28AB" w:rsidP="00BA28AB">
      <w:pPr>
        <w:pStyle w:val="PR3"/>
        <w:numPr>
          <w:ilvl w:val="6"/>
          <w:numId w:val="21"/>
        </w:numPr>
      </w:pPr>
      <w:r w:rsidRPr="002B68EE">
        <w:t xml:space="preserve">System </w:t>
      </w:r>
      <w:r w:rsidR="00DB7B26">
        <w:t>must</w:t>
      </w:r>
      <w:r w:rsidRPr="002B68EE">
        <w:t xml:space="preserve"> operate on all frequencies between 20 Hz – 20 kHz with minimum 0.5% distortion. </w:t>
      </w:r>
    </w:p>
    <w:p w14:paraId="6489E1A4" w14:textId="77777777" w:rsidR="00BA28AB" w:rsidRPr="002B68EE" w:rsidRDefault="00BA28AB" w:rsidP="00BA28AB">
      <w:pPr>
        <w:pStyle w:val="PR3"/>
        <w:numPr>
          <w:ilvl w:val="6"/>
          <w:numId w:val="21"/>
        </w:numPr>
      </w:pPr>
      <w:r w:rsidRPr="002B68EE">
        <w:t>UL listed external power supply: [120 Vac, 60 Hz, 20A] [___].</w:t>
      </w:r>
    </w:p>
    <w:p w14:paraId="18A2416C" w14:textId="22467324" w:rsidR="00BA28AB" w:rsidRPr="002B68EE" w:rsidRDefault="00BA28AB" w:rsidP="00BA28AB">
      <w:pPr>
        <w:pStyle w:val="PR3"/>
        <w:numPr>
          <w:ilvl w:val="6"/>
          <w:numId w:val="21"/>
        </w:numPr>
      </w:pPr>
      <w:r w:rsidRPr="002B68EE">
        <w:t xml:space="preserve">Data rate </w:t>
      </w:r>
      <w:r w:rsidR="00DB7B26">
        <w:t>must</w:t>
      </w:r>
      <w:r w:rsidRPr="002B68EE">
        <w:t xml:space="preserve"> be minimum [Gigabit Ethernet] [___].</w:t>
      </w:r>
    </w:p>
    <w:p w14:paraId="23B494D8" w14:textId="77777777" w:rsidR="00BA28AB" w:rsidRPr="002B68EE" w:rsidRDefault="00BA28AB" w:rsidP="00BA28AB">
      <w:pPr>
        <w:pStyle w:val="PR3"/>
        <w:numPr>
          <w:ilvl w:val="6"/>
          <w:numId w:val="21"/>
        </w:numPr>
      </w:pPr>
      <w:r w:rsidRPr="002B68EE">
        <w:t>Audio listening devices to include: [Mobile Phone App] [Portable Audio Listening Device] [___].</w:t>
      </w:r>
    </w:p>
    <w:p w14:paraId="61BED651" w14:textId="03BBE328" w:rsidR="00BA28AB" w:rsidRPr="002B68EE" w:rsidRDefault="00BA28AB" w:rsidP="00BA28AB">
      <w:pPr>
        <w:pStyle w:val="PR3"/>
        <w:numPr>
          <w:ilvl w:val="6"/>
          <w:numId w:val="21"/>
        </w:numPr>
      </w:pPr>
      <w:r w:rsidRPr="002B68EE">
        <w:t xml:space="preserve">[Mobile phone app </w:t>
      </w:r>
      <w:r w:rsidR="00DB7B26">
        <w:t>must</w:t>
      </w:r>
      <w:r w:rsidRPr="002B68EE">
        <w:t xml:space="preserve"> be non-proprietary operating on Apple and Android platforms.]</w:t>
      </w:r>
    </w:p>
    <w:p w14:paraId="7130D5F0" w14:textId="5A06160D" w:rsidR="00BA28AB" w:rsidRPr="002B68EE" w:rsidRDefault="00BA28AB" w:rsidP="00BA28AB">
      <w:pPr>
        <w:pStyle w:val="PR3"/>
        <w:numPr>
          <w:ilvl w:val="6"/>
          <w:numId w:val="21"/>
        </w:numPr>
      </w:pPr>
      <w:r w:rsidRPr="002B68EE">
        <w:t xml:space="preserve">[Portable audio listening devices </w:t>
      </w:r>
      <w:r w:rsidR="00DB7B26">
        <w:t>must</w:t>
      </w:r>
      <w:r w:rsidRPr="002B68EE">
        <w:t xml:space="preserve"> reproduce high-quality sound wirelessly and transmit sound through ear speaker.]</w:t>
      </w:r>
    </w:p>
    <w:p w14:paraId="798C4355" w14:textId="3688C41E" w:rsidR="00BA28AB" w:rsidRPr="002B68EE" w:rsidRDefault="00BA28AB" w:rsidP="00BA28AB">
      <w:pPr>
        <w:pStyle w:val="PR3"/>
        <w:numPr>
          <w:ilvl w:val="6"/>
          <w:numId w:val="21"/>
        </w:numPr>
      </w:pPr>
      <w:r w:rsidRPr="002B68EE">
        <w:t xml:space="preserve">Equipment </w:t>
      </w:r>
      <w:r w:rsidR="00DB7B26">
        <w:t>must</w:t>
      </w:r>
      <w:r w:rsidRPr="002B68EE">
        <w:t xml:space="preserve"> be rack mounted, located per plans.</w:t>
      </w:r>
    </w:p>
    <w:p w14:paraId="15000A58" w14:textId="77777777" w:rsidR="00BA28AB" w:rsidRPr="002B68EE" w:rsidRDefault="00BA28AB" w:rsidP="00BA28AB">
      <w:pPr>
        <w:pStyle w:val="PR2"/>
        <w:numPr>
          <w:ilvl w:val="5"/>
          <w:numId w:val="21"/>
        </w:numPr>
      </w:pPr>
      <w:r w:rsidRPr="002B68EE">
        <w:t>Video Display System</w:t>
      </w:r>
    </w:p>
    <w:p w14:paraId="3D998C30" w14:textId="77777777" w:rsidR="00BA28AB" w:rsidRPr="002B68EE" w:rsidRDefault="00BA28AB" w:rsidP="00BA28AB">
      <w:pPr>
        <w:pStyle w:val="PR3"/>
        <w:numPr>
          <w:ilvl w:val="6"/>
          <w:numId w:val="21"/>
        </w:numPr>
      </w:pPr>
      <w:r w:rsidRPr="002B68EE">
        <w:lastRenderedPageBreak/>
        <w:t>Capable of serving [10] [___] displays from minimum [10] [___] input devices, configured to play common video stream on all displays, separate video streams on all displays, or combination of both.</w:t>
      </w:r>
    </w:p>
    <w:p w14:paraId="46A3EC72" w14:textId="37D8931B" w:rsidR="00BA28AB" w:rsidRPr="002B68EE" w:rsidRDefault="00BA28AB" w:rsidP="00BA28AB">
      <w:pPr>
        <w:pStyle w:val="PR3"/>
        <w:numPr>
          <w:ilvl w:val="6"/>
          <w:numId w:val="21"/>
        </w:numPr>
      </w:pPr>
      <w:r w:rsidRPr="002B68EE">
        <w:t xml:space="preserve">Video streams </w:t>
      </w:r>
      <w:r w:rsidR="00DB7B26">
        <w:t>must</w:t>
      </w:r>
      <w:r w:rsidRPr="002B68EE">
        <w:t xml:space="preserve"> be minimum [4K-High definition] [1080p] [1080i] [720p] [720i] [___].</w:t>
      </w:r>
    </w:p>
    <w:p w14:paraId="19B2B78B" w14:textId="0A905558" w:rsidR="00BA28AB" w:rsidRPr="002B68EE" w:rsidRDefault="00BA28AB" w:rsidP="00BA28AB">
      <w:pPr>
        <w:pStyle w:val="PR3"/>
        <w:numPr>
          <w:ilvl w:val="6"/>
          <w:numId w:val="21"/>
        </w:numPr>
      </w:pPr>
      <w:r w:rsidRPr="002B68EE">
        <w:t xml:space="preserve">System </w:t>
      </w:r>
      <w:r w:rsidR="00DB7B26">
        <w:t>must</w:t>
      </w:r>
      <w:r w:rsidRPr="002B68EE">
        <w:t xml:space="preserve"> be capable of scaling video input signals of Composite Video (480i or 576i) to [1920 x 1080p] [___], while scaling or reproducing 1080p high definition to 4K-High definition.</w:t>
      </w:r>
    </w:p>
    <w:p w14:paraId="78381913" w14:textId="5E26BEF9" w:rsidR="00BA28AB" w:rsidRPr="002B68EE" w:rsidRDefault="00BA28AB" w:rsidP="00BA28AB">
      <w:pPr>
        <w:pStyle w:val="PR3"/>
        <w:numPr>
          <w:ilvl w:val="6"/>
          <w:numId w:val="21"/>
        </w:numPr>
      </w:pPr>
      <w:r w:rsidRPr="002B68EE">
        <w:t xml:space="preserve">Audio to Video delay </w:t>
      </w:r>
      <w:r w:rsidR="00DB7B26">
        <w:t>must</w:t>
      </w:r>
      <w:r w:rsidRPr="002B68EE">
        <w:t xml:space="preserve"> not be more than [1 second] [___].</w:t>
      </w:r>
    </w:p>
    <w:p w14:paraId="1B26D5FB" w14:textId="0F794488" w:rsidR="00BA28AB" w:rsidRPr="002B68EE" w:rsidRDefault="00BA28AB" w:rsidP="00BA28AB">
      <w:pPr>
        <w:pStyle w:val="PR3"/>
        <w:numPr>
          <w:ilvl w:val="6"/>
          <w:numId w:val="21"/>
        </w:numPr>
      </w:pPr>
      <w:r w:rsidRPr="002B68EE">
        <w:t xml:space="preserve">Controllability of video inputs, displays, volume, and channel </w:t>
      </w:r>
      <w:r w:rsidR="00DB7B26">
        <w:t>must</w:t>
      </w:r>
      <w:r w:rsidRPr="002B68EE">
        <w:t xml:space="preserve"> be provided at operator console, refer to plans for locations.</w:t>
      </w:r>
    </w:p>
    <w:p w14:paraId="3BEBBD33" w14:textId="3A46C25D" w:rsidR="00BA28AB" w:rsidRPr="002B68EE" w:rsidRDefault="00BA28AB" w:rsidP="00BA28AB">
      <w:pPr>
        <w:pStyle w:val="PR3"/>
        <w:numPr>
          <w:ilvl w:val="6"/>
          <w:numId w:val="21"/>
        </w:numPr>
      </w:pPr>
      <w:r w:rsidRPr="002B68EE">
        <w:t xml:space="preserve">Control station </w:t>
      </w:r>
      <w:r w:rsidR="00DB7B26">
        <w:t>must</w:t>
      </w:r>
      <w:r w:rsidRPr="002B68EE">
        <w:t xml:space="preserve"> provide on-screen display for presenter/controller viewing.</w:t>
      </w:r>
    </w:p>
    <w:p w14:paraId="5DC61E26" w14:textId="77777777" w:rsidR="00BA28AB" w:rsidRPr="002B68EE" w:rsidRDefault="00BA28AB" w:rsidP="00BA28AB">
      <w:pPr>
        <w:pStyle w:val="PR3"/>
        <w:numPr>
          <w:ilvl w:val="6"/>
          <w:numId w:val="21"/>
        </w:numPr>
      </w:pPr>
      <w:r w:rsidRPr="002B68EE">
        <w:t>Provide with DVR and recording capabilities to reproduce presentations [and video streams].</w:t>
      </w:r>
    </w:p>
    <w:p w14:paraId="147F82BB" w14:textId="479B4306" w:rsidR="00BA28AB" w:rsidRPr="002B68EE" w:rsidRDefault="00BA28AB" w:rsidP="00BA28AB">
      <w:pPr>
        <w:pStyle w:val="PR3"/>
        <w:numPr>
          <w:ilvl w:val="6"/>
          <w:numId w:val="21"/>
        </w:numPr>
      </w:pPr>
      <w:r w:rsidRPr="002B68EE">
        <w:t xml:space="preserve">Equipment </w:t>
      </w:r>
      <w:r w:rsidR="00DB7B26">
        <w:t>must</w:t>
      </w:r>
      <w:r w:rsidRPr="002B68EE">
        <w:t xml:space="preserve"> be rack mounted, located per plans.</w:t>
      </w:r>
    </w:p>
    <w:p w14:paraId="7AC6FB20" w14:textId="2A6723D5" w:rsidR="00BA28AB" w:rsidRPr="002B68EE" w:rsidRDefault="00BA28AB" w:rsidP="00BA28AB">
      <w:pPr>
        <w:pStyle w:val="PR3"/>
        <w:numPr>
          <w:ilvl w:val="6"/>
          <w:numId w:val="21"/>
        </w:numPr>
      </w:pPr>
      <w:r w:rsidRPr="002B68EE">
        <w:t xml:space="preserve">Video displays </w:t>
      </w:r>
      <w:r w:rsidR="00DB7B26">
        <w:t>must</w:t>
      </w:r>
      <w:r w:rsidRPr="002B68EE">
        <w:t xml:space="preserve"> be by [fixed] [portable] [TVs, furnished and installed by others] [and] [fixed projectors and screens].</w:t>
      </w:r>
    </w:p>
    <w:p w14:paraId="3E9CE77F" w14:textId="16B65789" w:rsidR="00BA28AB" w:rsidRPr="002B68EE" w:rsidRDefault="00BA28AB" w:rsidP="00BA28AB">
      <w:pPr>
        <w:pStyle w:val="PR2"/>
        <w:numPr>
          <w:ilvl w:val="5"/>
          <w:numId w:val="21"/>
        </w:numPr>
      </w:pPr>
      <w:r w:rsidRPr="002B68EE">
        <w:t xml:space="preserve">Provide control station to provide </w:t>
      </w:r>
      <w:r w:rsidR="003C7D29" w:rsidRPr="002B68EE">
        <w:t>selectable preset settings video, audio, camera, [screen] [</w:t>
      </w:r>
      <w:r w:rsidR="005702FD" w:rsidRPr="002B68EE">
        <w:t>,]</w:t>
      </w:r>
      <w:r w:rsidR="003C7D29" w:rsidRPr="002B68EE">
        <w:t xml:space="preserve"> and lighting settings, with </w:t>
      </w:r>
      <w:r w:rsidRPr="002B68EE">
        <w:t xml:space="preserve">override control of video input switching; audio volume control, switching, and mixing; camera pan, tilt, zoom (PTZ); [motorized screen </w:t>
      </w:r>
      <w:r w:rsidR="009A7ED9" w:rsidRPr="002B68EE">
        <w:t>control] [,]</w:t>
      </w:r>
      <w:r w:rsidRPr="002B68EE">
        <w:t xml:space="preserve"> and lighting override control.</w:t>
      </w:r>
    </w:p>
    <w:p w14:paraId="2469CA21" w14:textId="51D6765F" w:rsidR="00BA28AB" w:rsidRPr="002B68EE" w:rsidRDefault="00BA28AB" w:rsidP="00BA28AB">
      <w:pPr>
        <w:pStyle w:val="PR2"/>
        <w:numPr>
          <w:ilvl w:val="5"/>
          <w:numId w:val="21"/>
        </w:numPr>
      </w:pPr>
      <w:r w:rsidRPr="002B68EE">
        <w:t xml:space="preserve">System </w:t>
      </w:r>
      <w:r w:rsidR="00DB7B26">
        <w:t>must</w:t>
      </w:r>
      <w:r w:rsidRPr="002B68EE">
        <w:t xml:space="preserve"> be capable of being split into multiple individual systems, or operate as one large system, depending on room configuration and separation. </w:t>
      </w:r>
    </w:p>
    <w:p w14:paraId="097C2969" w14:textId="77777777" w:rsidR="00BA28AB" w:rsidRPr="002B68EE" w:rsidRDefault="00BA28AB" w:rsidP="00BA28AB">
      <w:pPr>
        <w:pStyle w:val="PR2"/>
        <w:numPr>
          <w:ilvl w:val="5"/>
          <w:numId w:val="21"/>
        </w:numPr>
      </w:pPr>
      <w:r w:rsidRPr="002B68EE">
        <w:t>Provide documentation for each device which can be stored and accessed.</w:t>
      </w:r>
    </w:p>
    <w:p w14:paraId="7B4D5750" w14:textId="77777777" w:rsidR="00BA28AB" w:rsidRPr="002B68EE" w:rsidRDefault="00BA28AB" w:rsidP="00BA28AB">
      <w:pPr>
        <w:pStyle w:val="PR1"/>
        <w:numPr>
          <w:ilvl w:val="4"/>
          <w:numId w:val="21"/>
        </w:numPr>
      </w:pPr>
      <w:r w:rsidRPr="002B68EE">
        <w:t>Large Conference Room Audiovisual (AV)</w:t>
      </w:r>
    </w:p>
    <w:p w14:paraId="611BA4C7" w14:textId="77777777" w:rsidR="00BA28AB" w:rsidRPr="002B68EE" w:rsidRDefault="00BA28AB" w:rsidP="00BA28AB">
      <w:pPr>
        <w:pStyle w:val="PR2"/>
        <w:numPr>
          <w:ilvl w:val="5"/>
          <w:numId w:val="21"/>
        </w:numPr>
      </w:pPr>
      <w:r w:rsidRPr="002B68EE">
        <w:t>Open architecture with minimum [5] [___] displays with minimum [10] [___] input devices, configured to play common video stream on all displays, separate video streams on all displays, or combination of both.</w:t>
      </w:r>
    </w:p>
    <w:p w14:paraId="7C8D44C6" w14:textId="2B880C1B" w:rsidR="00BA28AB" w:rsidRPr="002B68EE" w:rsidRDefault="00BA28AB" w:rsidP="00BA28AB">
      <w:pPr>
        <w:pStyle w:val="PR2"/>
        <w:numPr>
          <w:ilvl w:val="5"/>
          <w:numId w:val="21"/>
        </w:numPr>
      </w:pPr>
      <w:r w:rsidRPr="002B68EE">
        <w:t xml:space="preserve">System </w:t>
      </w:r>
      <w:r w:rsidR="00DB7B26">
        <w:t>must</w:t>
      </w:r>
      <w:r w:rsidRPr="002B68EE">
        <w:t xml:space="preserve"> be capable of scaling video input signals of Composite Video (480i or 576i) to [1920 x 1080p] [___], while scaling or reproducing 1080p high definition to 4K-High definition.</w:t>
      </w:r>
    </w:p>
    <w:p w14:paraId="52946201" w14:textId="1D452960" w:rsidR="00BA28AB" w:rsidRPr="002B68EE" w:rsidRDefault="00BA28AB" w:rsidP="00BA28AB">
      <w:pPr>
        <w:pStyle w:val="PR2"/>
        <w:numPr>
          <w:ilvl w:val="5"/>
          <w:numId w:val="21"/>
        </w:numPr>
      </w:pPr>
      <w:r w:rsidRPr="002B68EE">
        <w:t xml:space="preserve">Audio to Video delay </w:t>
      </w:r>
      <w:r w:rsidR="00DB7B26">
        <w:t>must</w:t>
      </w:r>
      <w:r w:rsidRPr="002B68EE">
        <w:t xml:space="preserve"> not be more than [1 second] [___].</w:t>
      </w:r>
    </w:p>
    <w:p w14:paraId="2180A6CB" w14:textId="0150F8E2" w:rsidR="00BA28AB" w:rsidRPr="002B68EE" w:rsidRDefault="00BA28AB" w:rsidP="00BA28AB">
      <w:pPr>
        <w:pStyle w:val="PR2"/>
        <w:numPr>
          <w:ilvl w:val="5"/>
          <w:numId w:val="21"/>
        </w:numPr>
      </w:pPr>
      <w:r w:rsidRPr="002B68EE">
        <w:t xml:space="preserve">Controllability of video inputs, displays, volume, and channel </w:t>
      </w:r>
      <w:r w:rsidR="00DB7B26">
        <w:t>must</w:t>
      </w:r>
      <w:r w:rsidRPr="002B68EE">
        <w:t xml:space="preserve"> be provided at operator console, refer to plans for locations.</w:t>
      </w:r>
    </w:p>
    <w:p w14:paraId="5F8B78D6" w14:textId="1A68A1A3" w:rsidR="00BA28AB" w:rsidRPr="002B68EE" w:rsidRDefault="00BA28AB" w:rsidP="00BA28AB">
      <w:pPr>
        <w:pStyle w:val="PR2"/>
        <w:numPr>
          <w:ilvl w:val="5"/>
          <w:numId w:val="21"/>
        </w:numPr>
      </w:pPr>
      <w:r w:rsidRPr="002B68EE">
        <w:t xml:space="preserve">System </w:t>
      </w:r>
      <w:r w:rsidR="00DB7B26">
        <w:t>must</w:t>
      </w:r>
      <w:r w:rsidRPr="002B68EE">
        <w:t xml:space="preserve"> utilize desk mount bulkhead connectors for input at table, to tie into displays with controllability at operator console. </w:t>
      </w:r>
    </w:p>
    <w:p w14:paraId="04A78156" w14:textId="3B0DB226" w:rsidR="00BA28AB" w:rsidRPr="002B68EE" w:rsidRDefault="00BA28AB" w:rsidP="00BA28AB">
      <w:pPr>
        <w:pStyle w:val="PR3"/>
        <w:numPr>
          <w:ilvl w:val="6"/>
          <w:numId w:val="21"/>
        </w:numPr>
      </w:pPr>
      <w:r w:rsidRPr="002B68EE">
        <w:t xml:space="preserve">Bulkhead connections </w:t>
      </w:r>
      <w:r w:rsidR="00DB7B26">
        <w:t>must</w:t>
      </w:r>
      <w:r w:rsidRPr="002B68EE">
        <w:t xml:space="preserve"> include: [Component] [VGA + 3.5 mm Audio] [HDMI] [USB] [Ethernet] [___].</w:t>
      </w:r>
    </w:p>
    <w:p w14:paraId="291980AF" w14:textId="1778292C" w:rsidR="00BA28AB" w:rsidRPr="002B68EE" w:rsidRDefault="00BA28AB" w:rsidP="00BA28AB">
      <w:pPr>
        <w:pStyle w:val="PR3"/>
        <w:numPr>
          <w:ilvl w:val="6"/>
          <w:numId w:val="21"/>
        </w:numPr>
      </w:pPr>
      <w:r w:rsidRPr="002B68EE">
        <w:t xml:space="preserve">Individual desktop inputs </w:t>
      </w:r>
      <w:r w:rsidR="00DB7B26">
        <w:t>must</w:t>
      </w:r>
      <w:r w:rsidRPr="002B68EE">
        <w:t xml:space="preserve"> be consolidated to common switch.</w:t>
      </w:r>
    </w:p>
    <w:p w14:paraId="526A7524" w14:textId="77777777" w:rsidR="00BA28AB" w:rsidRPr="002B68EE" w:rsidRDefault="00BA28AB" w:rsidP="00BA28AB">
      <w:pPr>
        <w:pStyle w:val="PR2"/>
        <w:numPr>
          <w:ilvl w:val="5"/>
          <w:numId w:val="21"/>
        </w:numPr>
      </w:pPr>
      <w:r w:rsidRPr="002B68EE">
        <w:t>Provide with DVR and recording capabilities to reproduce presentations [and video streams].</w:t>
      </w:r>
    </w:p>
    <w:p w14:paraId="591CCF6D" w14:textId="77D0322E" w:rsidR="00BA28AB" w:rsidRPr="002B68EE" w:rsidRDefault="00BA28AB" w:rsidP="00BA28AB">
      <w:pPr>
        <w:pStyle w:val="PR2"/>
        <w:numPr>
          <w:ilvl w:val="5"/>
          <w:numId w:val="21"/>
        </w:numPr>
      </w:pPr>
      <w:r w:rsidRPr="002B68EE">
        <w:t xml:space="preserve">Equipment </w:t>
      </w:r>
      <w:r w:rsidR="00DB7B26">
        <w:t>must</w:t>
      </w:r>
      <w:r w:rsidRPr="002B68EE">
        <w:t xml:space="preserve"> be rack mounted, located per plans.</w:t>
      </w:r>
    </w:p>
    <w:p w14:paraId="414E7146" w14:textId="09220D91" w:rsidR="00BA28AB" w:rsidRPr="002B68EE" w:rsidRDefault="00BA28AB" w:rsidP="00BA28AB">
      <w:pPr>
        <w:pStyle w:val="PR2"/>
        <w:numPr>
          <w:ilvl w:val="5"/>
          <w:numId w:val="21"/>
        </w:numPr>
      </w:pPr>
      <w:r w:rsidRPr="002B68EE">
        <w:t xml:space="preserve">Video displays </w:t>
      </w:r>
      <w:r w:rsidR="00DB7B26">
        <w:t>must</w:t>
      </w:r>
      <w:r w:rsidRPr="002B68EE">
        <w:t xml:space="preserve"> be by [fixed] [portable] [TVs, furnished and installed by others] [and] [fixed projectors and screen].</w:t>
      </w:r>
    </w:p>
    <w:p w14:paraId="795C5AC0" w14:textId="38839B31" w:rsidR="00BA28AB" w:rsidRPr="002B68EE" w:rsidRDefault="00BA28AB" w:rsidP="00BA28AB">
      <w:pPr>
        <w:pStyle w:val="PR2"/>
        <w:numPr>
          <w:ilvl w:val="5"/>
          <w:numId w:val="21"/>
        </w:numPr>
        <w:tabs>
          <w:tab w:val="clear" w:pos="864"/>
        </w:tabs>
      </w:pPr>
      <w:r w:rsidRPr="002B68EE">
        <w:t xml:space="preserve">System </w:t>
      </w:r>
      <w:r w:rsidR="005702FD" w:rsidRPr="002B68EE">
        <w:t>integrates</w:t>
      </w:r>
      <w:r w:rsidRPr="002B68EE">
        <w:t xml:space="preserve"> with Sound Reinforcement System and </w:t>
      </w:r>
      <w:r w:rsidR="00DB7B26">
        <w:t>must</w:t>
      </w:r>
      <w:r w:rsidRPr="002B68EE">
        <w:t xml:space="preserve"> utilize digital technology for reproduced high-quality sound that </w:t>
      </w:r>
      <w:r w:rsidR="009A7ED9" w:rsidRPr="002B68EE">
        <w:t>is always free of noise and distortion at loudspeakers</w:t>
      </w:r>
      <w:r w:rsidRPr="002B68EE">
        <w:t xml:space="preserve"> during equipment operation including standby mode with inputs </w:t>
      </w:r>
      <w:r w:rsidR="005702FD" w:rsidRPr="002B68EE">
        <w:t>off,</w:t>
      </w:r>
      <w:r w:rsidRPr="002B68EE">
        <w:t xml:space="preserve"> output free of non-uniform coverage of amplified sound.</w:t>
      </w:r>
    </w:p>
    <w:p w14:paraId="67126D29" w14:textId="77777777" w:rsidR="00BA28AB" w:rsidRPr="002B68EE" w:rsidRDefault="00BA28AB" w:rsidP="00BA28AB">
      <w:pPr>
        <w:pStyle w:val="PR2"/>
        <w:numPr>
          <w:ilvl w:val="5"/>
          <w:numId w:val="21"/>
        </w:numPr>
        <w:tabs>
          <w:tab w:val="clear" w:pos="864"/>
        </w:tabs>
      </w:pPr>
      <w:r w:rsidRPr="002B68EE">
        <w:t>Provide speakers at all displays, with minimum regenerated sound delay of [1 second] [___].</w:t>
      </w:r>
    </w:p>
    <w:p w14:paraId="48F2B003" w14:textId="183A7271" w:rsidR="00BA28AB" w:rsidRPr="002B68EE" w:rsidRDefault="00BA28AB" w:rsidP="00BA28AB">
      <w:pPr>
        <w:pStyle w:val="PR2"/>
        <w:numPr>
          <w:ilvl w:val="5"/>
          <w:numId w:val="21"/>
        </w:numPr>
        <w:tabs>
          <w:tab w:val="clear" w:pos="864"/>
        </w:tabs>
      </w:pPr>
      <w:r w:rsidRPr="002B68EE">
        <w:t xml:space="preserve">System </w:t>
      </w:r>
      <w:r w:rsidR="00DB7B26">
        <w:t>must</w:t>
      </w:r>
      <w:r w:rsidRPr="002B68EE">
        <w:t xml:space="preserve"> have sound feedback monitoring and stabilization.</w:t>
      </w:r>
    </w:p>
    <w:p w14:paraId="21572F12" w14:textId="15451C6A" w:rsidR="00BA28AB" w:rsidRPr="002B68EE" w:rsidRDefault="00BA28AB" w:rsidP="00BA28AB">
      <w:pPr>
        <w:pStyle w:val="PR2"/>
        <w:numPr>
          <w:ilvl w:val="5"/>
          <w:numId w:val="21"/>
        </w:numPr>
        <w:tabs>
          <w:tab w:val="clear" w:pos="864"/>
        </w:tabs>
      </w:pPr>
      <w:r w:rsidRPr="002B68EE">
        <w:t xml:space="preserve">System </w:t>
      </w:r>
      <w:r w:rsidR="00DB7B26">
        <w:t>must</w:t>
      </w:r>
      <w:r w:rsidRPr="002B68EE">
        <w:t xml:space="preserve"> provide surround sound throughout [95%] [___] of the enclosed space.</w:t>
      </w:r>
    </w:p>
    <w:p w14:paraId="28B5800F" w14:textId="1A82B36C" w:rsidR="00BA28AB" w:rsidRPr="002B68EE" w:rsidRDefault="00BA28AB" w:rsidP="00BA28AB">
      <w:pPr>
        <w:pStyle w:val="PR2"/>
        <w:numPr>
          <w:ilvl w:val="5"/>
          <w:numId w:val="21"/>
        </w:numPr>
      </w:pPr>
      <w:r w:rsidRPr="002B68EE">
        <w:t xml:space="preserve">Provide control station to provide override control of video input switching; audio volume control, switching, and mixing; camera pan, tilt, zoom (PTZ); [motorized screen </w:t>
      </w:r>
      <w:r w:rsidR="005702FD" w:rsidRPr="002B68EE">
        <w:t>control] [,]</w:t>
      </w:r>
      <w:r w:rsidRPr="002B68EE">
        <w:t xml:space="preserve"> and lighting override control.</w:t>
      </w:r>
    </w:p>
    <w:p w14:paraId="55FE93F8" w14:textId="175FCD4D" w:rsidR="00BA28AB" w:rsidRPr="002B68EE" w:rsidRDefault="00BA28AB" w:rsidP="00BA28AB">
      <w:pPr>
        <w:pStyle w:val="PR2"/>
        <w:numPr>
          <w:ilvl w:val="5"/>
          <w:numId w:val="21"/>
        </w:numPr>
      </w:pPr>
      <w:r w:rsidRPr="002B68EE">
        <w:t xml:space="preserve">System </w:t>
      </w:r>
      <w:r w:rsidR="00DB7B26">
        <w:t>must</w:t>
      </w:r>
      <w:r w:rsidRPr="002B68EE">
        <w:t xml:space="preserve"> be capable of being split into multiple individual systems, or operate as one large system, depending on room configuration and separation. </w:t>
      </w:r>
    </w:p>
    <w:p w14:paraId="227F66BD" w14:textId="77777777" w:rsidR="00BA28AB" w:rsidRPr="002B68EE" w:rsidRDefault="00BA28AB" w:rsidP="00BA28AB">
      <w:pPr>
        <w:pStyle w:val="PR2"/>
        <w:numPr>
          <w:ilvl w:val="5"/>
          <w:numId w:val="21"/>
        </w:numPr>
      </w:pPr>
      <w:r w:rsidRPr="002B68EE">
        <w:t>Provide documentation for each device which can be stored and accessed.</w:t>
      </w:r>
    </w:p>
    <w:p w14:paraId="0C952BBE" w14:textId="77777777" w:rsidR="00BA28AB" w:rsidRPr="002B68EE" w:rsidRDefault="00BA28AB" w:rsidP="00BA28AB">
      <w:pPr>
        <w:pStyle w:val="PR1"/>
        <w:numPr>
          <w:ilvl w:val="4"/>
          <w:numId w:val="21"/>
        </w:numPr>
      </w:pPr>
      <w:r w:rsidRPr="002B68EE">
        <w:t>Small Conference Room Audiovisual (AV)</w:t>
      </w:r>
    </w:p>
    <w:p w14:paraId="51BBCBA6" w14:textId="77777777" w:rsidR="00BA28AB" w:rsidRPr="002B68EE" w:rsidRDefault="00BA28AB" w:rsidP="00BA28AB">
      <w:pPr>
        <w:pStyle w:val="PR2"/>
        <w:numPr>
          <w:ilvl w:val="5"/>
          <w:numId w:val="21"/>
        </w:numPr>
      </w:pPr>
      <w:r w:rsidRPr="002B68EE">
        <w:t>Open architecture with minimum [2] [___] displays with minimum [5] [___] input devices, configured to play common video stream on all displays, separate video streams on all displays, or combination of both.</w:t>
      </w:r>
    </w:p>
    <w:p w14:paraId="2C807EEA" w14:textId="5153BEB1" w:rsidR="00BA28AB" w:rsidRPr="002B68EE" w:rsidRDefault="00BA28AB" w:rsidP="00BA28AB">
      <w:pPr>
        <w:pStyle w:val="PR2"/>
        <w:numPr>
          <w:ilvl w:val="5"/>
          <w:numId w:val="21"/>
        </w:numPr>
      </w:pPr>
      <w:r w:rsidRPr="002B68EE">
        <w:t xml:space="preserve">System </w:t>
      </w:r>
      <w:r w:rsidR="00DB7B26">
        <w:t>must</w:t>
      </w:r>
      <w:r w:rsidRPr="002B68EE">
        <w:t xml:space="preserve"> be capable of scaling video input signals of Composite Video (480i or 576i) to [1920 x 1080p] [___], while scaling or reproducing 1080p high definition to 4K-High definition.</w:t>
      </w:r>
    </w:p>
    <w:p w14:paraId="5891A827" w14:textId="14C75D3A" w:rsidR="00BA28AB" w:rsidRPr="002B68EE" w:rsidRDefault="00BA28AB" w:rsidP="00BA28AB">
      <w:pPr>
        <w:pStyle w:val="PR2"/>
        <w:numPr>
          <w:ilvl w:val="5"/>
          <w:numId w:val="21"/>
        </w:numPr>
      </w:pPr>
      <w:r w:rsidRPr="002B68EE">
        <w:t xml:space="preserve">Audio to Video delay </w:t>
      </w:r>
      <w:r w:rsidR="00DB7B26">
        <w:t>must</w:t>
      </w:r>
      <w:r w:rsidRPr="002B68EE">
        <w:t xml:space="preserve"> not be more than [1 second] [___].</w:t>
      </w:r>
    </w:p>
    <w:p w14:paraId="66ECD581" w14:textId="3F503424" w:rsidR="00BA28AB" w:rsidRPr="002B68EE" w:rsidRDefault="00BA28AB" w:rsidP="00BA28AB">
      <w:pPr>
        <w:pStyle w:val="PR2"/>
        <w:numPr>
          <w:ilvl w:val="5"/>
          <w:numId w:val="21"/>
        </w:numPr>
      </w:pPr>
      <w:r w:rsidRPr="002B68EE">
        <w:t xml:space="preserve">Controllability of video inputs, displays, volume, and channel </w:t>
      </w:r>
      <w:r w:rsidR="00DB7B26">
        <w:t>must</w:t>
      </w:r>
      <w:r w:rsidRPr="002B68EE">
        <w:t xml:space="preserve"> be provided at operator console, refer to plans for locations.</w:t>
      </w:r>
    </w:p>
    <w:p w14:paraId="26C7A0F0" w14:textId="77777777" w:rsidR="00BA28AB" w:rsidRPr="002B68EE" w:rsidRDefault="00BA28AB" w:rsidP="00BA28AB">
      <w:pPr>
        <w:pStyle w:val="PR2"/>
        <w:numPr>
          <w:ilvl w:val="5"/>
          <w:numId w:val="21"/>
        </w:numPr>
      </w:pPr>
      <w:r w:rsidRPr="002B68EE">
        <w:t>Provide with DVR and recording capabilities to reproduce presentations [and video streams].</w:t>
      </w:r>
    </w:p>
    <w:p w14:paraId="5375E051" w14:textId="02ED1A28" w:rsidR="00BA28AB" w:rsidRPr="002B68EE" w:rsidRDefault="00BA28AB" w:rsidP="00BA28AB">
      <w:pPr>
        <w:pStyle w:val="PR2"/>
        <w:numPr>
          <w:ilvl w:val="5"/>
          <w:numId w:val="21"/>
        </w:numPr>
      </w:pPr>
      <w:r w:rsidRPr="002B68EE">
        <w:t xml:space="preserve">Equipment </w:t>
      </w:r>
      <w:r w:rsidR="00DB7B26">
        <w:t>must</w:t>
      </w:r>
      <w:r w:rsidRPr="002B68EE">
        <w:t xml:space="preserve"> be rack mounted, located per plans.</w:t>
      </w:r>
    </w:p>
    <w:p w14:paraId="6C2B680D" w14:textId="5D11122C" w:rsidR="00BA28AB" w:rsidRPr="002B68EE" w:rsidRDefault="00BA28AB" w:rsidP="00BA28AB">
      <w:pPr>
        <w:pStyle w:val="PR2"/>
        <w:numPr>
          <w:ilvl w:val="5"/>
          <w:numId w:val="21"/>
        </w:numPr>
      </w:pPr>
      <w:r w:rsidRPr="002B68EE">
        <w:lastRenderedPageBreak/>
        <w:t xml:space="preserve">Video displays </w:t>
      </w:r>
      <w:r w:rsidR="00DB7B26">
        <w:t>must</w:t>
      </w:r>
      <w:r w:rsidRPr="002B68EE">
        <w:t xml:space="preserve"> be by [fixed] [portable] [TVs, furnished and installed by others] [and] [fixed projectors and screens].</w:t>
      </w:r>
    </w:p>
    <w:p w14:paraId="5843B8C0" w14:textId="55A7F9DB" w:rsidR="00BA28AB" w:rsidRPr="002B68EE" w:rsidRDefault="00BA28AB" w:rsidP="00BA28AB">
      <w:pPr>
        <w:pStyle w:val="PR2"/>
        <w:numPr>
          <w:ilvl w:val="5"/>
          <w:numId w:val="21"/>
        </w:numPr>
        <w:tabs>
          <w:tab w:val="clear" w:pos="864"/>
        </w:tabs>
      </w:pPr>
      <w:r w:rsidRPr="002B68EE">
        <w:t xml:space="preserve">System </w:t>
      </w:r>
      <w:r w:rsidR="005702FD" w:rsidRPr="002B68EE">
        <w:t>integrates</w:t>
      </w:r>
      <w:r w:rsidRPr="002B68EE">
        <w:t xml:space="preserve"> with Sound Reinforcement System and </w:t>
      </w:r>
      <w:r w:rsidR="00DB7B26">
        <w:t>must</w:t>
      </w:r>
      <w:r w:rsidRPr="002B68EE">
        <w:t xml:space="preserve"> utilize digital technology for reproduced high-quality sound that </w:t>
      </w:r>
      <w:r w:rsidR="009A7ED9" w:rsidRPr="002B68EE">
        <w:t>is always free of noise and distortion at loudspeakers</w:t>
      </w:r>
      <w:r w:rsidRPr="002B68EE">
        <w:t xml:space="preserve"> during equipment operation including standby mode with inputs </w:t>
      </w:r>
      <w:r w:rsidR="005702FD" w:rsidRPr="002B68EE">
        <w:t>off,</w:t>
      </w:r>
      <w:r w:rsidRPr="002B68EE">
        <w:t xml:space="preserve"> output free of non-uniform coverage of amplified sound.</w:t>
      </w:r>
    </w:p>
    <w:p w14:paraId="39138B85" w14:textId="77777777" w:rsidR="00BA28AB" w:rsidRPr="002B68EE" w:rsidRDefault="00BA28AB" w:rsidP="00BA28AB">
      <w:pPr>
        <w:pStyle w:val="PR2"/>
        <w:numPr>
          <w:ilvl w:val="5"/>
          <w:numId w:val="21"/>
        </w:numPr>
        <w:tabs>
          <w:tab w:val="clear" w:pos="864"/>
        </w:tabs>
      </w:pPr>
      <w:r w:rsidRPr="002B68EE">
        <w:t>Provide speakers at all displays, with minimum regenerated sound delay of [1 second] [___].</w:t>
      </w:r>
    </w:p>
    <w:p w14:paraId="3DDC4B21" w14:textId="71E6F177" w:rsidR="00BA28AB" w:rsidRPr="002B68EE" w:rsidRDefault="00BA28AB" w:rsidP="00BA28AB">
      <w:pPr>
        <w:pStyle w:val="PR2"/>
        <w:numPr>
          <w:ilvl w:val="5"/>
          <w:numId w:val="21"/>
        </w:numPr>
        <w:tabs>
          <w:tab w:val="clear" w:pos="864"/>
        </w:tabs>
      </w:pPr>
      <w:r w:rsidRPr="002B68EE">
        <w:t xml:space="preserve">System </w:t>
      </w:r>
      <w:r w:rsidR="00DB7B26">
        <w:t>must</w:t>
      </w:r>
      <w:r w:rsidRPr="002B68EE">
        <w:t xml:space="preserve"> have sound feedback monitoring and stabilization.</w:t>
      </w:r>
    </w:p>
    <w:p w14:paraId="473AF459" w14:textId="43CA67D4" w:rsidR="00BA28AB" w:rsidRPr="002B68EE" w:rsidRDefault="00BA28AB" w:rsidP="00BA28AB">
      <w:pPr>
        <w:pStyle w:val="PR2"/>
        <w:numPr>
          <w:ilvl w:val="5"/>
          <w:numId w:val="21"/>
        </w:numPr>
        <w:tabs>
          <w:tab w:val="clear" w:pos="864"/>
        </w:tabs>
      </w:pPr>
      <w:r w:rsidRPr="002B68EE">
        <w:t xml:space="preserve">System </w:t>
      </w:r>
      <w:r w:rsidR="00DB7B26">
        <w:t>must</w:t>
      </w:r>
      <w:r w:rsidRPr="002B68EE">
        <w:t xml:space="preserve"> provide surround sound throughout [95%] [___] of the enclosed space.</w:t>
      </w:r>
    </w:p>
    <w:p w14:paraId="3BBCDF7C" w14:textId="28292F3C" w:rsidR="00BA28AB" w:rsidRPr="002B68EE" w:rsidRDefault="00BA28AB" w:rsidP="00BA28AB">
      <w:pPr>
        <w:pStyle w:val="PR2"/>
        <w:numPr>
          <w:ilvl w:val="5"/>
          <w:numId w:val="21"/>
        </w:numPr>
      </w:pPr>
      <w:r w:rsidRPr="002B68EE">
        <w:t>Provide control station to provide override control of video input switching; audio volume control, switching, and mixing; camera pan, tilt, zoom (PTZ); [motorized screen control]</w:t>
      </w:r>
      <w:r w:rsidR="009F1CC0">
        <w:t xml:space="preserve"> </w:t>
      </w:r>
      <w:r w:rsidRPr="002B68EE">
        <w:t>[</w:t>
      </w:r>
      <w:r w:rsidR="005702FD" w:rsidRPr="002B68EE">
        <w:t>,]</w:t>
      </w:r>
      <w:r w:rsidRPr="002B68EE">
        <w:t xml:space="preserve"> and lighting override control.</w:t>
      </w:r>
    </w:p>
    <w:p w14:paraId="57D67A20" w14:textId="46FE04C2" w:rsidR="00BA28AB" w:rsidRPr="002B68EE" w:rsidRDefault="00BA28AB" w:rsidP="00BA28AB">
      <w:pPr>
        <w:pStyle w:val="PR2"/>
        <w:numPr>
          <w:ilvl w:val="5"/>
          <w:numId w:val="21"/>
        </w:numPr>
      </w:pPr>
      <w:r w:rsidRPr="002B68EE">
        <w:t xml:space="preserve">System </w:t>
      </w:r>
      <w:r w:rsidR="00DB7B26">
        <w:t>must</w:t>
      </w:r>
      <w:r w:rsidRPr="002B68EE">
        <w:t xml:space="preserve"> be capable of being split into multiple individual systems, or operate as one large system, depending on room configuration and separation. </w:t>
      </w:r>
    </w:p>
    <w:p w14:paraId="5A1814E9" w14:textId="77777777" w:rsidR="00BA28AB" w:rsidRPr="002B68EE" w:rsidRDefault="00BA28AB" w:rsidP="00BA28AB">
      <w:pPr>
        <w:pStyle w:val="PR2"/>
        <w:numPr>
          <w:ilvl w:val="5"/>
          <w:numId w:val="21"/>
        </w:numPr>
      </w:pPr>
      <w:r w:rsidRPr="002B68EE">
        <w:t>Provide documentation for each device which can be stored and accessed.</w:t>
      </w:r>
    </w:p>
    <w:p w14:paraId="221EC352" w14:textId="77777777" w:rsidR="00C778EE" w:rsidRPr="002B68EE" w:rsidRDefault="00C778EE" w:rsidP="00C778EE">
      <w:pPr>
        <w:pStyle w:val="PR1"/>
        <w:numPr>
          <w:ilvl w:val="4"/>
          <w:numId w:val="21"/>
        </w:numPr>
      </w:pPr>
      <w:r w:rsidRPr="002B68EE">
        <w:t>Sound Reinforcement System</w:t>
      </w:r>
    </w:p>
    <w:p w14:paraId="1137F7C9" w14:textId="4F05E11F" w:rsidR="00C778EE" w:rsidRPr="002B68EE" w:rsidRDefault="00C778EE" w:rsidP="00C778EE">
      <w:pPr>
        <w:pStyle w:val="PR2"/>
        <w:numPr>
          <w:ilvl w:val="5"/>
          <w:numId w:val="21"/>
        </w:numPr>
        <w:tabs>
          <w:tab w:val="clear" w:pos="864"/>
        </w:tabs>
      </w:pPr>
      <w:r w:rsidRPr="002B68EE">
        <w:t xml:space="preserve">System </w:t>
      </w:r>
      <w:r w:rsidR="00DB7B26">
        <w:t>must</w:t>
      </w:r>
      <w:r w:rsidRPr="002B68EE">
        <w:t xml:space="preserve"> utilize digital technology for reproduced high-quality sound that </w:t>
      </w:r>
      <w:proofErr w:type="gramStart"/>
      <w:r w:rsidRPr="002B68EE">
        <w:t>is free of noise and distortion at all loudspeakers at all times</w:t>
      </w:r>
      <w:proofErr w:type="gramEnd"/>
      <w:r w:rsidRPr="002B68EE">
        <w:t xml:space="preserve"> during equipment operation including standby mode with inputs </w:t>
      </w:r>
      <w:r w:rsidR="009A7ED9" w:rsidRPr="002B68EE">
        <w:t>off,</w:t>
      </w:r>
      <w:r w:rsidRPr="002B68EE">
        <w:t xml:space="preserve"> output free of non-uniform coverage of amplified sound.</w:t>
      </w:r>
    </w:p>
    <w:p w14:paraId="2B298913" w14:textId="77777777" w:rsidR="00C778EE" w:rsidRPr="002B68EE" w:rsidRDefault="00C778EE" w:rsidP="00C778EE">
      <w:pPr>
        <w:pStyle w:val="PR2"/>
        <w:numPr>
          <w:ilvl w:val="5"/>
          <w:numId w:val="21"/>
        </w:numPr>
        <w:tabs>
          <w:tab w:val="clear" w:pos="864"/>
        </w:tabs>
      </w:pPr>
      <w:r w:rsidRPr="002B68EE">
        <w:t>Selectively connect any zone to any available signal channel.</w:t>
      </w:r>
    </w:p>
    <w:p w14:paraId="737C7A70" w14:textId="77777777" w:rsidR="00C778EE" w:rsidRPr="002B68EE" w:rsidRDefault="00C778EE" w:rsidP="00C778EE">
      <w:pPr>
        <w:pStyle w:val="PR2"/>
        <w:numPr>
          <w:ilvl w:val="5"/>
          <w:numId w:val="21"/>
        </w:numPr>
        <w:tabs>
          <w:tab w:val="clear" w:pos="864"/>
        </w:tabs>
      </w:pPr>
      <w:r w:rsidRPr="002B68EE">
        <w:t xml:space="preserve">Selectively control sound from microphone outlets and other inputs. </w:t>
      </w:r>
    </w:p>
    <w:p w14:paraId="0972010B" w14:textId="77777777" w:rsidR="00C778EE" w:rsidRPr="002B68EE" w:rsidRDefault="00C778EE" w:rsidP="00C778EE">
      <w:pPr>
        <w:pStyle w:val="PR2"/>
        <w:numPr>
          <w:ilvl w:val="5"/>
          <w:numId w:val="21"/>
        </w:numPr>
        <w:tabs>
          <w:tab w:val="clear" w:pos="864"/>
        </w:tabs>
      </w:pPr>
      <w:r w:rsidRPr="002B68EE">
        <w:t>System to provide voice interrupt function for interruption of basic communication with emergency voice or data override, capable of prioritizing critical communications levels.</w:t>
      </w:r>
    </w:p>
    <w:p w14:paraId="759EBB44" w14:textId="77777777" w:rsidR="00C778EE" w:rsidRPr="002B68EE" w:rsidRDefault="00C778EE" w:rsidP="00C778EE">
      <w:pPr>
        <w:pStyle w:val="PR2"/>
        <w:numPr>
          <w:ilvl w:val="5"/>
          <w:numId w:val="21"/>
        </w:numPr>
        <w:tabs>
          <w:tab w:val="clear" w:pos="864"/>
        </w:tabs>
      </w:pPr>
      <w:r w:rsidRPr="002B68EE">
        <w:t>System to provide intelligent audio for automatic volume adjustments to compensate for background noise.</w:t>
      </w:r>
    </w:p>
    <w:p w14:paraId="6583095A" w14:textId="77777777" w:rsidR="00C778EE" w:rsidRPr="002B68EE" w:rsidRDefault="00C778EE" w:rsidP="00C778EE">
      <w:pPr>
        <w:pStyle w:val="PR2"/>
        <w:numPr>
          <w:ilvl w:val="5"/>
          <w:numId w:val="21"/>
        </w:numPr>
        <w:tabs>
          <w:tab w:val="clear" w:pos="864"/>
        </w:tabs>
      </w:pPr>
      <w:r w:rsidRPr="002B68EE">
        <w:t>Bluetooth capability for integration with wireless audio accessories</w:t>
      </w:r>
    </w:p>
    <w:p w14:paraId="6F0AA007" w14:textId="77777777" w:rsidR="00C778EE" w:rsidRPr="002B68EE" w:rsidRDefault="00C778EE" w:rsidP="00C778EE">
      <w:pPr>
        <w:pStyle w:val="PR2"/>
        <w:numPr>
          <w:ilvl w:val="5"/>
          <w:numId w:val="21"/>
        </w:numPr>
        <w:tabs>
          <w:tab w:val="clear" w:pos="864"/>
        </w:tabs>
      </w:pPr>
      <w:r w:rsidRPr="002B68EE">
        <w:t>Connect via IP multiple audio reinforcement systems for complete campus coverage, to operate as one continuous system.</w:t>
      </w:r>
    </w:p>
    <w:p w14:paraId="05AA20B0" w14:textId="77777777" w:rsidR="00C778EE" w:rsidRPr="002B68EE" w:rsidRDefault="00C778EE" w:rsidP="00C778EE">
      <w:pPr>
        <w:pStyle w:val="PR1"/>
        <w:numPr>
          <w:ilvl w:val="4"/>
          <w:numId w:val="21"/>
        </w:numPr>
      </w:pPr>
      <w:r w:rsidRPr="002B68EE">
        <w:t>Mixer/Bridge</w:t>
      </w:r>
    </w:p>
    <w:p w14:paraId="6AB4A207" w14:textId="77777777" w:rsidR="00C778EE" w:rsidRPr="002B68EE" w:rsidRDefault="00C778EE" w:rsidP="00C778EE">
      <w:pPr>
        <w:pStyle w:val="PR2"/>
        <w:numPr>
          <w:ilvl w:val="5"/>
          <w:numId w:val="21"/>
        </w:numPr>
      </w:pPr>
      <w:r w:rsidRPr="002B68EE">
        <w:t>Open architecture with minimum [4] [___] audio inputs with minimum [4] [___] audio outputs.</w:t>
      </w:r>
    </w:p>
    <w:p w14:paraId="2EB8D92F" w14:textId="77777777" w:rsidR="00C778EE" w:rsidRPr="002B68EE" w:rsidRDefault="00C778EE" w:rsidP="00C778EE">
      <w:pPr>
        <w:pStyle w:val="PR2"/>
        <w:numPr>
          <w:ilvl w:val="5"/>
          <w:numId w:val="21"/>
        </w:numPr>
      </w:pPr>
      <w:r w:rsidRPr="002B68EE">
        <w:t>High quality microphone preamp with minimum [24] [___] Bit converters for ultra-low noise floor for smooth sound.</w:t>
      </w:r>
    </w:p>
    <w:p w14:paraId="0470B678" w14:textId="2F9A3150" w:rsidR="00C778EE" w:rsidRPr="002B68EE" w:rsidRDefault="00C778EE" w:rsidP="00C778EE">
      <w:pPr>
        <w:pStyle w:val="PR2"/>
        <w:numPr>
          <w:ilvl w:val="5"/>
          <w:numId w:val="21"/>
        </w:numPr>
      </w:pPr>
      <w:r w:rsidRPr="002B68EE">
        <w:t xml:space="preserve">RJ45 Ethernet connection for TCP/IP </w:t>
      </w:r>
      <w:r w:rsidR="005702FD" w:rsidRPr="002B68EE">
        <w:t>network-based</w:t>
      </w:r>
      <w:r w:rsidRPr="002B68EE">
        <w:t xml:space="preserve"> override control and monitoring, with Windows software program for remote control.</w:t>
      </w:r>
    </w:p>
    <w:p w14:paraId="7314DDA0" w14:textId="77777777" w:rsidR="00C778EE" w:rsidRPr="002B68EE" w:rsidRDefault="00C778EE" w:rsidP="00C778EE">
      <w:pPr>
        <w:pStyle w:val="PR2"/>
        <w:numPr>
          <w:ilvl w:val="5"/>
          <w:numId w:val="21"/>
        </w:numPr>
      </w:pPr>
      <w:r w:rsidRPr="002B68EE">
        <w:t>Output peak and signal indicator LEDs</w:t>
      </w:r>
    </w:p>
    <w:p w14:paraId="028740A2" w14:textId="77777777" w:rsidR="00C778EE" w:rsidRPr="002B68EE" w:rsidRDefault="00C778EE" w:rsidP="00C778EE">
      <w:pPr>
        <w:pStyle w:val="PR2"/>
        <w:numPr>
          <w:ilvl w:val="5"/>
          <w:numId w:val="21"/>
        </w:numPr>
      </w:pPr>
      <w:r w:rsidRPr="002B68EE">
        <w:t>UL listed external power supply: [120 Vac, 60 Hz, 20A] [___].</w:t>
      </w:r>
    </w:p>
    <w:p w14:paraId="19C743EC" w14:textId="77777777" w:rsidR="00C778EE" w:rsidRPr="002B68EE" w:rsidRDefault="00C778EE" w:rsidP="00C778EE">
      <w:pPr>
        <w:pStyle w:val="PR2"/>
        <w:numPr>
          <w:ilvl w:val="5"/>
          <w:numId w:val="21"/>
        </w:numPr>
      </w:pPr>
      <w:r w:rsidRPr="002B68EE">
        <w:t>[Console] [Rack] mount.</w:t>
      </w:r>
    </w:p>
    <w:p w14:paraId="0C8569A4" w14:textId="77777777" w:rsidR="00C778EE" w:rsidRPr="002B68EE" w:rsidRDefault="00C778EE" w:rsidP="00C778EE">
      <w:pPr>
        <w:pStyle w:val="PR2"/>
        <w:numPr>
          <w:ilvl w:val="5"/>
          <w:numId w:val="21"/>
        </w:numPr>
      </w:pPr>
      <w:r w:rsidRPr="002B68EE">
        <w:t>[Rack mount kit, maximum 1 RU]</w:t>
      </w:r>
    </w:p>
    <w:p w14:paraId="753265D5" w14:textId="77777777" w:rsidR="00C778EE" w:rsidRPr="002B68EE" w:rsidRDefault="00C778EE" w:rsidP="00C778EE">
      <w:pPr>
        <w:pStyle w:val="PR2"/>
        <w:numPr>
          <w:ilvl w:val="5"/>
          <w:numId w:val="21"/>
        </w:numPr>
      </w:pPr>
      <w:r w:rsidRPr="002B68EE">
        <w:t>Output Power: Plus 20 dB above 1mW at matched power-amplifier load.</w:t>
      </w:r>
    </w:p>
    <w:p w14:paraId="2979917E" w14:textId="77777777" w:rsidR="00C778EE" w:rsidRPr="002B68EE" w:rsidRDefault="00C778EE" w:rsidP="00C778EE">
      <w:pPr>
        <w:pStyle w:val="PR2"/>
        <w:numPr>
          <w:ilvl w:val="5"/>
          <w:numId w:val="21"/>
        </w:numPr>
      </w:pPr>
      <w:r w:rsidRPr="002B68EE">
        <w:t>Total Harmonic Distortion: Less than 1 percent.</w:t>
      </w:r>
    </w:p>
    <w:p w14:paraId="37CF6504" w14:textId="77777777" w:rsidR="00C778EE" w:rsidRPr="002B68EE" w:rsidRDefault="00C778EE" w:rsidP="00C778EE">
      <w:pPr>
        <w:pStyle w:val="PR2"/>
        <w:numPr>
          <w:ilvl w:val="5"/>
          <w:numId w:val="21"/>
        </w:numPr>
      </w:pPr>
      <w:r w:rsidRPr="002B68EE">
        <w:t>Frequency Response: Within plus or minus 1 dB from 20 Hz to 20,000 Hz.</w:t>
      </w:r>
    </w:p>
    <w:p w14:paraId="2A6326EB" w14:textId="77777777" w:rsidR="00C778EE" w:rsidRPr="002B68EE" w:rsidRDefault="00C778EE" w:rsidP="00C778EE">
      <w:pPr>
        <w:pStyle w:val="PR2"/>
        <w:numPr>
          <w:ilvl w:val="5"/>
          <w:numId w:val="21"/>
        </w:numPr>
      </w:pPr>
      <w:r w:rsidRPr="002B68EE">
        <w:t>Minimum Noise Level: Minus 55 dB below rated output.</w:t>
      </w:r>
    </w:p>
    <w:p w14:paraId="38D8BE64" w14:textId="77777777" w:rsidR="00C778EE" w:rsidRPr="002B68EE" w:rsidRDefault="00C778EE" w:rsidP="00C778EE">
      <w:pPr>
        <w:pStyle w:val="PR2"/>
        <w:numPr>
          <w:ilvl w:val="5"/>
          <w:numId w:val="21"/>
        </w:numPr>
      </w:pPr>
      <w:r w:rsidRPr="002B68EE">
        <w:t>Maximum Delay: 10mS – 2 Second</w:t>
      </w:r>
    </w:p>
    <w:p w14:paraId="6E0CE4EE" w14:textId="7C1832AD" w:rsidR="00C778EE" w:rsidRPr="002B68EE" w:rsidRDefault="00DB7B26" w:rsidP="00C778EE">
      <w:pPr>
        <w:pStyle w:val="PR2"/>
        <w:numPr>
          <w:ilvl w:val="5"/>
          <w:numId w:val="21"/>
        </w:numPr>
      </w:pPr>
      <w:r>
        <w:t>Must</w:t>
      </w:r>
      <w:r w:rsidR="00C778EE" w:rsidRPr="002B68EE">
        <w:t xml:space="preserve"> include the following: [Gain Sharing Auto </w:t>
      </w:r>
      <w:r w:rsidR="005702FD" w:rsidRPr="002B68EE">
        <w:t>Mixer] [,]</w:t>
      </w:r>
      <w:r w:rsidR="005702FD">
        <w:t xml:space="preserve"> </w:t>
      </w:r>
      <w:r w:rsidR="00C778EE" w:rsidRPr="002B68EE">
        <w:t xml:space="preserve">[Matrix </w:t>
      </w:r>
      <w:r w:rsidR="005702FD" w:rsidRPr="002B68EE">
        <w:t>Mixer] [,]</w:t>
      </w:r>
      <w:r w:rsidR="005702FD">
        <w:t xml:space="preserve"> </w:t>
      </w:r>
      <w:r w:rsidR="00C778EE" w:rsidRPr="002B68EE">
        <w:t xml:space="preserve">[Gating Auto </w:t>
      </w:r>
      <w:r w:rsidR="005702FD" w:rsidRPr="002B68EE">
        <w:t>Mixer] [,]</w:t>
      </w:r>
      <w:r w:rsidR="005702FD">
        <w:t xml:space="preserve"> </w:t>
      </w:r>
      <w:r w:rsidR="00C778EE" w:rsidRPr="002B68EE">
        <w:t xml:space="preserve">[L &amp; R </w:t>
      </w:r>
      <w:r w:rsidR="009A7ED9" w:rsidRPr="002B68EE">
        <w:t>Mixer] [,]</w:t>
      </w:r>
      <w:r w:rsidR="009A7ED9">
        <w:t xml:space="preserve"> </w:t>
      </w:r>
      <w:r w:rsidR="00C778EE" w:rsidRPr="002B68EE">
        <w:t xml:space="preserve">[LCR </w:t>
      </w:r>
      <w:r w:rsidR="009A7ED9" w:rsidRPr="002B68EE">
        <w:t>Mixer] [,]</w:t>
      </w:r>
      <w:r w:rsidR="009A7ED9">
        <w:t xml:space="preserve"> </w:t>
      </w:r>
      <w:r w:rsidR="00C778EE" w:rsidRPr="002B68EE">
        <w:t xml:space="preserve">[RMS </w:t>
      </w:r>
      <w:r w:rsidR="009A7ED9" w:rsidRPr="002B68EE">
        <w:t>Meters] [,]</w:t>
      </w:r>
      <w:r w:rsidR="009A7ED9">
        <w:t xml:space="preserve"> </w:t>
      </w:r>
      <w:r w:rsidR="00C778EE" w:rsidRPr="002B68EE">
        <w:t>[Ducker].</w:t>
      </w:r>
    </w:p>
    <w:p w14:paraId="7FB78029" w14:textId="77777777" w:rsidR="00C778EE" w:rsidRPr="002B68EE" w:rsidRDefault="00C778EE" w:rsidP="00C778EE">
      <w:pPr>
        <w:pStyle w:val="PR2"/>
        <w:numPr>
          <w:ilvl w:val="5"/>
          <w:numId w:val="21"/>
        </w:numPr>
      </w:pPr>
      <w:r w:rsidRPr="002B68EE">
        <w:t>Provide documentation for each repeater device which can be stored and accessed.</w:t>
      </w:r>
    </w:p>
    <w:p w14:paraId="3DBC8EEB" w14:textId="77777777" w:rsidR="00C778EE" w:rsidRPr="002B68EE" w:rsidRDefault="00C778EE" w:rsidP="00C778EE">
      <w:pPr>
        <w:pStyle w:val="PR1"/>
        <w:numPr>
          <w:ilvl w:val="4"/>
          <w:numId w:val="21"/>
        </w:numPr>
      </w:pPr>
      <w:r w:rsidRPr="002B68EE">
        <w:t>Amplifier</w:t>
      </w:r>
    </w:p>
    <w:p w14:paraId="05C3A81D" w14:textId="77777777" w:rsidR="00C778EE" w:rsidRPr="002B68EE" w:rsidRDefault="00C778EE" w:rsidP="00C778EE">
      <w:pPr>
        <w:pStyle w:val="PR2"/>
        <w:numPr>
          <w:ilvl w:val="5"/>
          <w:numId w:val="21"/>
        </w:numPr>
      </w:pPr>
      <w:r w:rsidRPr="002B68EE">
        <w:rPr>
          <w:rFonts w:cs="Courier New"/>
        </w:rPr>
        <w:t xml:space="preserve">[Console] [Rack] mount internally ventilated and fan cooling unit. </w:t>
      </w:r>
    </w:p>
    <w:p w14:paraId="3E1512BD" w14:textId="77777777" w:rsidR="00C778EE" w:rsidRPr="002B68EE" w:rsidRDefault="00C778EE" w:rsidP="00C778EE">
      <w:pPr>
        <w:pStyle w:val="PR2"/>
        <w:numPr>
          <w:ilvl w:val="5"/>
          <w:numId w:val="21"/>
        </w:numPr>
      </w:pPr>
      <w:r w:rsidRPr="002B68EE">
        <w:t>UL listed external power supply: [120 Vac, 60 Hz, 20A] [___].</w:t>
      </w:r>
    </w:p>
    <w:p w14:paraId="497CAAF6" w14:textId="77777777" w:rsidR="00C778EE" w:rsidRPr="002B68EE" w:rsidRDefault="00C778EE" w:rsidP="00C778EE">
      <w:pPr>
        <w:pStyle w:val="PR2"/>
        <w:numPr>
          <w:ilvl w:val="5"/>
          <w:numId w:val="21"/>
        </w:numPr>
      </w:pPr>
      <w:r w:rsidRPr="002B68EE">
        <w:t>Output Power: 70-V balanced line.  Configured to accommodate the use of Class II cabling without conduit.  [80 percent of the sum of wattage setting of connected] for each station and speaker connected in all-call mode of operation, plus an allowance for future stations.</w:t>
      </w:r>
    </w:p>
    <w:p w14:paraId="4EB77216" w14:textId="77777777" w:rsidR="00C778EE" w:rsidRPr="002B68EE" w:rsidRDefault="00C778EE" w:rsidP="00C778EE">
      <w:pPr>
        <w:pStyle w:val="PR2"/>
        <w:numPr>
          <w:ilvl w:val="5"/>
          <w:numId w:val="21"/>
        </w:numPr>
      </w:pPr>
      <w:r w:rsidRPr="002B68EE">
        <w:t>Total Harmonic Distortion: Less than 3 percent at rated power output from 50 to 12,000 Hz.</w:t>
      </w:r>
    </w:p>
    <w:p w14:paraId="6EA0A436" w14:textId="77777777" w:rsidR="00C778EE" w:rsidRPr="002B68EE" w:rsidRDefault="00C778EE" w:rsidP="00C778EE">
      <w:pPr>
        <w:pStyle w:val="PR2"/>
        <w:numPr>
          <w:ilvl w:val="5"/>
          <w:numId w:val="21"/>
        </w:numPr>
      </w:pPr>
      <w:r w:rsidRPr="002B68EE">
        <w:t>Minimum Signal-to-Noise Ratio: 60 dB, at rated output.</w:t>
      </w:r>
    </w:p>
    <w:p w14:paraId="23C88CE0" w14:textId="77777777" w:rsidR="00C778EE" w:rsidRPr="002B68EE" w:rsidRDefault="00C778EE" w:rsidP="00C778EE">
      <w:pPr>
        <w:pStyle w:val="PR2"/>
        <w:numPr>
          <w:ilvl w:val="5"/>
          <w:numId w:val="21"/>
        </w:numPr>
      </w:pPr>
      <w:r w:rsidRPr="002B68EE">
        <w:t>Frequency Response: Within plus or minus 2 dB from 30 to 50,000 Hz.</w:t>
      </w:r>
    </w:p>
    <w:p w14:paraId="5FD13E85" w14:textId="77777777" w:rsidR="00C778EE" w:rsidRPr="002B68EE" w:rsidRDefault="00C778EE" w:rsidP="00C778EE">
      <w:pPr>
        <w:pStyle w:val="PR2"/>
        <w:numPr>
          <w:ilvl w:val="5"/>
          <w:numId w:val="21"/>
        </w:numPr>
      </w:pPr>
      <w:r w:rsidRPr="002B68EE">
        <w:t>Output Regulation: Less than 2 dB from full to no load.</w:t>
      </w:r>
    </w:p>
    <w:p w14:paraId="795869A7" w14:textId="77777777" w:rsidR="00C778EE" w:rsidRPr="002B68EE" w:rsidRDefault="00C778EE" w:rsidP="00C778EE">
      <w:pPr>
        <w:pStyle w:val="PR2"/>
        <w:numPr>
          <w:ilvl w:val="5"/>
          <w:numId w:val="21"/>
        </w:numPr>
      </w:pPr>
      <w:r w:rsidRPr="002B68EE">
        <w:t>Minimum [2] [___] channels with [Terminal Block] [and] [XLR] connector types.</w:t>
      </w:r>
    </w:p>
    <w:p w14:paraId="4FDA16BD" w14:textId="77777777" w:rsidR="00C778EE" w:rsidRPr="002B68EE" w:rsidRDefault="00C778EE" w:rsidP="00C778EE">
      <w:pPr>
        <w:pStyle w:val="PR2"/>
        <w:numPr>
          <w:ilvl w:val="5"/>
          <w:numId w:val="21"/>
        </w:numPr>
      </w:pPr>
      <w:r w:rsidRPr="002B68EE">
        <w:lastRenderedPageBreak/>
        <w:t>Input Sensitivity: Matched to preamplifier and to provide full-rated output with sound-pressure level of less than 10 dynes/sq. cm impinging on speaker microphone or handset transmitter.</w:t>
      </w:r>
    </w:p>
    <w:p w14:paraId="7CA7403A" w14:textId="77777777" w:rsidR="00C778EE" w:rsidRPr="002B68EE" w:rsidRDefault="00C778EE" w:rsidP="00C778EE">
      <w:pPr>
        <w:pStyle w:val="PR2"/>
        <w:numPr>
          <w:ilvl w:val="5"/>
          <w:numId w:val="21"/>
        </w:numPr>
      </w:pPr>
      <w:r w:rsidRPr="002B68EE">
        <w:t>Stereo, Bridge, or Parallel selectable operating modes</w:t>
      </w:r>
    </w:p>
    <w:p w14:paraId="3757DCAB" w14:textId="77777777" w:rsidR="00C778EE" w:rsidRPr="002B68EE" w:rsidRDefault="00C778EE" w:rsidP="00C778EE">
      <w:pPr>
        <w:pStyle w:val="PR2"/>
        <w:numPr>
          <w:ilvl w:val="5"/>
          <w:numId w:val="21"/>
        </w:numPr>
      </w:pPr>
      <w:r w:rsidRPr="002B68EE">
        <w:t>Provide documentation for each repeater device which can be stored and accessed.</w:t>
      </w:r>
    </w:p>
    <w:p w14:paraId="40B95FAB" w14:textId="77777777" w:rsidR="00C778EE" w:rsidRPr="002B68EE" w:rsidRDefault="00C778EE" w:rsidP="00C778EE">
      <w:pPr>
        <w:pStyle w:val="PR1"/>
        <w:numPr>
          <w:ilvl w:val="4"/>
          <w:numId w:val="21"/>
        </w:numPr>
      </w:pPr>
      <w:r w:rsidRPr="002B68EE">
        <w:t>Audio Input</w:t>
      </w:r>
    </w:p>
    <w:p w14:paraId="2297EAE8" w14:textId="77777777" w:rsidR="00C778EE" w:rsidRPr="002B68EE" w:rsidRDefault="00C778EE" w:rsidP="00C778EE">
      <w:pPr>
        <w:pStyle w:val="PR2"/>
        <w:numPr>
          <w:ilvl w:val="5"/>
          <w:numId w:val="21"/>
        </w:numPr>
      </w:pPr>
      <w:r w:rsidRPr="002B68EE">
        <w:t>[Single gang female audio input device with [cardioid] [omni] polar characteristic.]</w:t>
      </w:r>
    </w:p>
    <w:p w14:paraId="391B7A35" w14:textId="77777777" w:rsidR="00C778EE" w:rsidRPr="002B68EE" w:rsidRDefault="00C778EE" w:rsidP="00C778EE">
      <w:pPr>
        <w:pStyle w:val="PR2"/>
        <w:numPr>
          <w:ilvl w:val="5"/>
          <w:numId w:val="21"/>
        </w:numPr>
      </w:pPr>
      <w:r w:rsidRPr="002B68EE">
        <w:t>[Radio tuner signal input device.]</w:t>
      </w:r>
    </w:p>
    <w:p w14:paraId="6E2C185F" w14:textId="77777777" w:rsidR="00C778EE" w:rsidRPr="002B68EE" w:rsidRDefault="00C778EE" w:rsidP="00C778EE">
      <w:pPr>
        <w:pStyle w:val="PR2"/>
        <w:numPr>
          <w:ilvl w:val="5"/>
          <w:numId w:val="21"/>
        </w:numPr>
      </w:pPr>
      <w:r w:rsidRPr="002B68EE">
        <w:t>[Network distributed music system input device.]</w:t>
      </w:r>
    </w:p>
    <w:p w14:paraId="2CAFDB8A" w14:textId="77777777" w:rsidR="00C778EE" w:rsidRPr="002B68EE" w:rsidRDefault="00C778EE" w:rsidP="00C778EE">
      <w:pPr>
        <w:pStyle w:val="PR2"/>
        <w:numPr>
          <w:ilvl w:val="5"/>
          <w:numId w:val="21"/>
        </w:numPr>
      </w:pPr>
      <w:r w:rsidRPr="002B68EE">
        <w:rPr>
          <w:rFonts w:cs="Courier New"/>
        </w:rPr>
        <w:t>Microphone:</w:t>
      </w:r>
    </w:p>
    <w:p w14:paraId="71860DAE" w14:textId="77777777" w:rsidR="00C778EE" w:rsidRPr="002B68EE" w:rsidRDefault="00C778EE" w:rsidP="00C778EE">
      <w:pPr>
        <w:pStyle w:val="PR3"/>
        <w:numPr>
          <w:ilvl w:val="6"/>
          <w:numId w:val="21"/>
        </w:numPr>
      </w:pPr>
      <w:r w:rsidRPr="002B68EE">
        <w:t>Type: Dynamic, with [cardioid] [omni] polar characteristic.</w:t>
      </w:r>
    </w:p>
    <w:p w14:paraId="3EC7B02A" w14:textId="77777777" w:rsidR="00C778EE" w:rsidRPr="002B68EE" w:rsidRDefault="00C778EE" w:rsidP="00C778EE">
      <w:pPr>
        <w:pStyle w:val="PR3"/>
        <w:numPr>
          <w:ilvl w:val="6"/>
          <w:numId w:val="21"/>
        </w:numPr>
      </w:pPr>
      <w:r w:rsidRPr="002B68EE">
        <w:t>Impedance: 150 ohms.</w:t>
      </w:r>
    </w:p>
    <w:p w14:paraId="0DBE2117" w14:textId="77777777" w:rsidR="00C778EE" w:rsidRPr="002B68EE" w:rsidRDefault="00C778EE" w:rsidP="00C778EE">
      <w:pPr>
        <w:pStyle w:val="PR3"/>
        <w:numPr>
          <w:ilvl w:val="6"/>
          <w:numId w:val="21"/>
        </w:numPr>
      </w:pPr>
      <w:r w:rsidRPr="002B68EE">
        <w:t>Frequency Response: Uniform, 50 to 14,000 Hz.</w:t>
      </w:r>
    </w:p>
    <w:p w14:paraId="52081D10" w14:textId="77777777" w:rsidR="00C778EE" w:rsidRPr="002B68EE" w:rsidRDefault="00C778EE" w:rsidP="00C778EE">
      <w:pPr>
        <w:pStyle w:val="PR3"/>
        <w:numPr>
          <w:ilvl w:val="6"/>
          <w:numId w:val="21"/>
        </w:numPr>
      </w:pPr>
      <w:r w:rsidRPr="002B68EE">
        <w:t>Output Level: Minus 58 dB, minimum.</w:t>
      </w:r>
    </w:p>
    <w:p w14:paraId="1C4FC103" w14:textId="77777777" w:rsidR="00C778EE" w:rsidRPr="002B68EE" w:rsidRDefault="00C778EE" w:rsidP="00C778EE">
      <w:pPr>
        <w:pStyle w:val="PR3"/>
        <w:numPr>
          <w:ilvl w:val="6"/>
          <w:numId w:val="21"/>
        </w:numPr>
      </w:pPr>
      <w:r w:rsidRPr="002B68EE">
        <w:t>Finish: Satin Chrome</w:t>
      </w:r>
    </w:p>
    <w:p w14:paraId="3AAC4D88" w14:textId="77777777" w:rsidR="00C778EE" w:rsidRPr="002B68EE" w:rsidRDefault="00C778EE" w:rsidP="00C778EE">
      <w:pPr>
        <w:pStyle w:val="PR3"/>
        <w:numPr>
          <w:ilvl w:val="6"/>
          <w:numId w:val="21"/>
        </w:numPr>
      </w:pPr>
      <w:r w:rsidRPr="002B68EE">
        <w:t>Cable: [C25J] [Cat 5e or Higher]</w:t>
      </w:r>
    </w:p>
    <w:p w14:paraId="7F273225" w14:textId="77777777" w:rsidR="00C778EE" w:rsidRPr="002B68EE" w:rsidRDefault="00C778EE" w:rsidP="00C778EE">
      <w:pPr>
        <w:pStyle w:val="PR3"/>
        <w:numPr>
          <w:ilvl w:val="6"/>
          <w:numId w:val="21"/>
        </w:numPr>
      </w:pPr>
      <w:r w:rsidRPr="002B68EE">
        <w:t>Mounting: [Desk Stand with integral-locking, press-to-talk switch] [Universal, wire-less with adapter and cable input required]</w:t>
      </w:r>
    </w:p>
    <w:p w14:paraId="1DBBAA2F" w14:textId="77777777" w:rsidR="00C778EE" w:rsidRPr="002B68EE" w:rsidRDefault="00C778EE" w:rsidP="00C778EE">
      <w:pPr>
        <w:pStyle w:val="PR2"/>
        <w:numPr>
          <w:ilvl w:val="5"/>
          <w:numId w:val="21"/>
        </w:numPr>
      </w:pPr>
      <w:r w:rsidRPr="002B68EE">
        <w:t>Provide documentation for each portable radio device which can be stored and accessed.</w:t>
      </w:r>
    </w:p>
    <w:p w14:paraId="437C808D" w14:textId="72DC839D" w:rsidR="00C778EE" w:rsidRPr="002B68EE" w:rsidRDefault="00C778EE" w:rsidP="00C778EE">
      <w:pPr>
        <w:pStyle w:val="PR1"/>
        <w:numPr>
          <w:ilvl w:val="4"/>
          <w:numId w:val="21"/>
        </w:numPr>
      </w:pPr>
      <w:r w:rsidRPr="002B68EE">
        <w:t>Audio Controller</w:t>
      </w:r>
    </w:p>
    <w:p w14:paraId="1A5C72E6" w14:textId="77777777" w:rsidR="00C778EE" w:rsidRPr="002B68EE" w:rsidRDefault="00C778EE" w:rsidP="00C778EE">
      <w:pPr>
        <w:pStyle w:val="PR2"/>
        <w:numPr>
          <w:ilvl w:val="5"/>
          <w:numId w:val="21"/>
        </w:numPr>
      </w:pPr>
      <w:r w:rsidRPr="002B68EE">
        <w:t>[Double-gang wall plate control with minimum [4] [___] preset selectable audio scenes along with sound attenuator for override control of preset scenes.</w:t>
      </w:r>
    </w:p>
    <w:p w14:paraId="67B09494" w14:textId="77777777" w:rsidR="00C778EE" w:rsidRPr="002B68EE" w:rsidRDefault="00C778EE" w:rsidP="00C778EE">
      <w:pPr>
        <w:pStyle w:val="PR3"/>
        <w:numPr>
          <w:ilvl w:val="6"/>
          <w:numId w:val="21"/>
        </w:numPr>
      </w:pPr>
      <w:r w:rsidRPr="002B68EE">
        <w:t>Wall controller to be powered via [Power over Ethernet (PoE) network] [external 24V power supply]</w:t>
      </w:r>
    </w:p>
    <w:p w14:paraId="7C40E65A" w14:textId="77777777" w:rsidR="00C778EE" w:rsidRPr="002B68EE" w:rsidRDefault="00C778EE" w:rsidP="00C778EE">
      <w:pPr>
        <w:pStyle w:val="PR3"/>
        <w:numPr>
          <w:ilvl w:val="6"/>
          <w:numId w:val="21"/>
        </w:numPr>
      </w:pPr>
      <w:r w:rsidRPr="002B68EE">
        <w:t>Wall control finish to be: [Black] [Stainless Steel] [White] [___].]</w:t>
      </w:r>
    </w:p>
    <w:p w14:paraId="60D1FCCF" w14:textId="77777777" w:rsidR="00C778EE" w:rsidRPr="002B68EE" w:rsidRDefault="00C778EE" w:rsidP="00C778EE">
      <w:pPr>
        <w:pStyle w:val="PR2"/>
        <w:numPr>
          <w:ilvl w:val="5"/>
          <w:numId w:val="21"/>
        </w:numPr>
      </w:pPr>
      <w:r w:rsidRPr="002B68EE">
        <w:t>[Network control software for control of all speaker zones, input devices, and other audio devices within system.]</w:t>
      </w:r>
    </w:p>
    <w:p w14:paraId="28FDE7EA" w14:textId="77777777" w:rsidR="00BA28AB" w:rsidRPr="002B68EE" w:rsidRDefault="00BA28AB" w:rsidP="00BA28AB">
      <w:pPr>
        <w:pStyle w:val="PR1"/>
        <w:numPr>
          <w:ilvl w:val="4"/>
          <w:numId w:val="21"/>
        </w:numPr>
      </w:pPr>
      <w:r w:rsidRPr="002B68EE">
        <w:t>Loud Speakers</w:t>
      </w:r>
    </w:p>
    <w:p w14:paraId="2FB6D686" w14:textId="77777777" w:rsidR="00BA28AB" w:rsidRPr="002B68EE" w:rsidRDefault="00BA28AB" w:rsidP="00BA28AB">
      <w:pPr>
        <w:pStyle w:val="PR2"/>
        <w:numPr>
          <w:ilvl w:val="5"/>
          <w:numId w:val="21"/>
        </w:numPr>
      </w:pPr>
      <w:r w:rsidRPr="002B68EE">
        <w:t>Cone-Type:</w:t>
      </w:r>
    </w:p>
    <w:p w14:paraId="14509658" w14:textId="77777777" w:rsidR="00BA28AB" w:rsidRPr="002B68EE" w:rsidRDefault="00BA28AB" w:rsidP="00BA28AB">
      <w:pPr>
        <w:pStyle w:val="PR3"/>
        <w:numPr>
          <w:ilvl w:val="6"/>
          <w:numId w:val="21"/>
        </w:numPr>
      </w:pPr>
      <w:r w:rsidRPr="002B68EE">
        <w:t>Minimum Axial Sensitivity: 91 dB at one meter, with 1-W input.</w:t>
      </w:r>
    </w:p>
    <w:p w14:paraId="72A46244" w14:textId="77777777" w:rsidR="00BA28AB" w:rsidRPr="002B68EE" w:rsidRDefault="00BA28AB" w:rsidP="00BA28AB">
      <w:pPr>
        <w:pStyle w:val="PR3"/>
        <w:numPr>
          <w:ilvl w:val="6"/>
          <w:numId w:val="21"/>
        </w:numPr>
      </w:pPr>
      <w:r w:rsidRPr="002B68EE">
        <w:t>Frequency Response: Within plus or minus 3 dB from 50 to 15,000 Hz.</w:t>
      </w:r>
    </w:p>
    <w:p w14:paraId="275AC2AA" w14:textId="77777777" w:rsidR="00BA28AB" w:rsidRPr="002B68EE" w:rsidRDefault="00BA28AB" w:rsidP="00BA28AB">
      <w:pPr>
        <w:pStyle w:val="PR3"/>
        <w:numPr>
          <w:ilvl w:val="6"/>
          <w:numId w:val="21"/>
        </w:numPr>
      </w:pPr>
      <w:r w:rsidRPr="002B68EE">
        <w:t>Size:  8 inches with 1-inch voice coil and minimum 5-oz. ceramic magnet.</w:t>
      </w:r>
    </w:p>
    <w:p w14:paraId="5FEAC641" w14:textId="77777777" w:rsidR="00BA28AB" w:rsidRPr="002B68EE" w:rsidRDefault="00BA28AB" w:rsidP="00BA28AB">
      <w:pPr>
        <w:pStyle w:val="PR3"/>
        <w:numPr>
          <w:ilvl w:val="6"/>
          <w:numId w:val="21"/>
        </w:numPr>
      </w:pPr>
      <w:r w:rsidRPr="002B68EE">
        <w:t>Minimum Dispersion Angle: 100 degrees.</w:t>
      </w:r>
    </w:p>
    <w:p w14:paraId="4CC484ED" w14:textId="77777777" w:rsidR="00BA28AB" w:rsidRPr="002B68EE" w:rsidRDefault="00BA28AB" w:rsidP="00BA28AB">
      <w:pPr>
        <w:pStyle w:val="PR3"/>
        <w:numPr>
          <w:ilvl w:val="6"/>
          <w:numId w:val="21"/>
        </w:numPr>
      </w:pPr>
      <w:r w:rsidRPr="002B68EE">
        <w:t>Rated Output Level: 10 W.</w:t>
      </w:r>
    </w:p>
    <w:p w14:paraId="2A2C65B8" w14:textId="77777777" w:rsidR="00BA28AB" w:rsidRPr="002B68EE" w:rsidRDefault="00BA28AB" w:rsidP="00BA28AB">
      <w:pPr>
        <w:pStyle w:val="PR3"/>
        <w:numPr>
          <w:ilvl w:val="6"/>
          <w:numId w:val="21"/>
        </w:numPr>
      </w:pPr>
      <w:r w:rsidRPr="002B68EE">
        <w:t xml:space="preserve">Matching Transformer: Full-power rated with four taps.  Maximum insertion loss of 0.5 </w:t>
      </w:r>
      <w:proofErr w:type="spellStart"/>
      <w:r w:rsidRPr="002B68EE">
        <w:t>dB.</w:t>
      </w:r>
      <w:proofErr w:type="spellEnd"/>
      <w:r w:rsidRPr="002B68EE">
        <w:t xml:space="preserve"> </w:t>
      </w:r>
    </w:p>
    <w:p w14:paraId="044713B9" w14:textId="475D1B3F" w:rsidR="00BA28AB" w:rsidRPr="002B68EE" w:rsidRDefault="00BA28AB" w:rsidP="00BA28AB">
      <w:pPr>
        <w:pStyle w:val="PR3"/>
        <w:numPr>
          <w:ilvl w:val="6"/>
          <w:numId w:val="21"/>
        </w:numPr>
      </w:pPr>
      <w:r w:rsidRPr="002B68EE">
        <w:t xml:space="preserve">Surface-Mounting Units: Ceiling or Wall mounting, as indicated, in steel back boxes, acoustically dampened.  Front face of at least 0.0478-inch steel and whole assembly rust </w:t>
      </w:r>
      <w:r w:rsidR="005702FD" w:rsidRPr="002B68EE">
        <w:t>proofed,</w:t>
      </w:r>
      <w:r w:rsidRPr="002B68EE">
        <w:t xml:space="preserve"> and shop primed for field painting.</w:t>
      </w:r>
    </w:p>
    <w:p w14:paraId="35CC4573" w14:textId="77777777" w:rsidR="00BA28AB" w:rsidRPr="002B68EE" w:rsidRDefault="00BA28AB" w:rsidP="00BA28AB">
      <w:pPr>
        <w:pStyle w:val="PR3"/>
        <w:numPr>
          <w:ilvl w:val="6"/>
          <w:numId w:val="21"/>
        </w:numPr>
      </w:pPr>
      <w:r w:rsidRPr="002B68EE">
        <w:t>Flush-Ceiling-Mounting Units: In steel back boxes, acoustically dampened. Metal ceiling grille with [white] [___] baked enamel.</w:t>
      </w:r>
    </w:p>
    <w:p w14:paraId="78910AD1" w14:textId="77777777" w:rsidR="00BA28AB" w:rsidRPr="002B68EE" w:rsidRDefault="00BA28AB" w:rsidP="00BA28AB">
      <w:pPr>
        <w:pStyle w:val="PR2"/>
        <w:numPr>
          <w:ilvl w:val="5"/>
          <w:numId w:val="21"/>
        </w:numPr>
      </w:pPr>
      <w:r w:rsidRPr="002B68EE">
        <w:t>High Performance Coaxial Type:</w:t>
      </w:r>
    </w:p>
    <w:p w14:paraId="6F58DD0C" w14:textId="77777777" w:rsidR="00BA28AB" w:rsidRPr="002B68EE" w:rsidRDefault="00BA28AB" w:rsidP="00BA28AB">
      <w:pPr>
        <w:pStyle w:val="PR3"/>
        <w:numPr>
          <w:ilvl w:val="6"/>
          <w:numId w:val="21"/>
        </w:numPr>
      </w:pPr>
      <w:r w:rsidRPr="002B68EE">
        <w:t>Minimum Axial Sensitivity: 99 dB at one meter, with 1-W input.</w:t>
      </w:r>
    </w:p>
    <w:p w14:paraId="3F250F91" w14:textId="77777777" w:rsidR="00BA28AB" w:rsidRPr="002B68EE" w:rsidRDefault="00BA28AB" w:rsidP="00BA28AB">
      <w:pPr>
        <w:pStyle w:val="PR3"/>
        <w:numPr>
          <w:ilvl w:val="6"/>
          <w:numId w:val="21"/>
        </w:numPr>
      </w:pPr>
      <w:r w:rsidRPr="002B68EE">
        <w:t>Frequency Response: Within plus or minus 5 dB from 55 to 15,000 Hz.</w:t>
      </w:r>
    </w:p>
    <w:p w14:paraId="0BD31169" w14:textId="77777777" w:rsidR="00BA28AB" w:rsidRPr="002B68EE" w:rsidRDefault="00BA28AB" w:rsidP="00BA28AB">
      <w:pPr>
        <w:pStyle w:val="PR3"/>
        <w:numPr>
          <w:ilvl w:val="6"/>
          <w:numId w:val="21"/>
        </w:numPr>
      </w:pPr>
      <w:r w:rsidRPr="002B68EE">
        <w:t>Size:  Maximum [20” H x 15” W x 15” D] [___] enclosure, 12 inches with 1-inch titanium diaphragm compression driver.</w:t>
      </w:r>
    </w:p>
    <w:p w14:paraId="3B4F938E" w14:textId="77777777" w:rsidR="00BA28AB" w:rsidRPr="002B68EE" w:rsidRDefault="00BA28AB" w:rsidP="00BA28AB">
      <w:pPr>
        <w:pStyle w:val="PR3"/>
        <w:numPr>
          <w:ilvl w:val="6"/>
          <w:numId w:val="21"/>
        </w:numPr>
      </w:pPr>
      <w:r w:rsidRPr="002B68EE">
        <w:t>Minimum Dispersion Angle: 90 degree (conical).</w:t>
      </w:r>
    </w:p>
    <w:p w14:paraId="76DC8114" w14:textId="77777777" w:rsidR="00BA28AB" w:rsidRPr="002B68EE" w:rsidRDefault="00BA28AB" w:rsidP="00BA28AB">
      <w:pPr>
        <w:pStyle w:val="PR3"/>
        <w:numPr>
          <w:ilvl w:val="6"/>
          <w:numId w:val="21"/>
        </w:numPr>
      </w:pPr>
      <w:r w:rsidRPr="002B68EE">
        <w:t>Rated Output Level: 250 W.</w:t>
      </w:r>
    </w:p>
    <w:p w14:paraId="0450DBF3" w14:textId="77777777" w:rsidR="00BA28AB" w:rsidRPr="002B68EE" w:rsidRDefault="00BA28AB" w:rsidP="00BA28AB">
      <w:pPr>
        <w:pStyle w:val="PR3"/>
        <w:numPr>
          <w:ilvl w:val="6"/>
          <w:numId w:val="21"/>
        </w:numPr>
      </w:pPr>
      <w:r w:rsidRPr="002B68EE">
        <w:t xml:space="preserve">Matching Transformer: Full-power rated with four taps.  Maximum insertion loss of 0.5 </w:t>
      </w:r>
      <w:proofErr w:type="spellStart"/>
      <w:r w:rsidRPr="002B68EE">
        <w:t>dB.</w:t>
      </w:r>
      <w:proofErr w:type="spellEnd"/>
      <w:r w:rsidRPr="002B68EE">
        <w:t xml:space="preserve"> </w:t>
      </w:r>
    </w:p>
    <w:p w14:paraId="2D129A2C" w14:textId="77777777" w:rsidR="00BA28AB" w:rsidRPr="002B68EE" w:rsidRDefault="00BA28AB" w:rsidP="00BA28AB">
      <w:pPr>
        <w:pStyle w:val="PR3"/>
        <w:numPr>
          <w:ilvl w:val="6"/>
          <w:numId w:val="21"/>
        </w:numPr>
      </w:pPr>
      <w:r w:rsidRPr="002B68EE">
        <w:t>Surface-Mounting Units: Wall or Pendant mounting with integral bracket, as indicated, in [steel] [wood] enclosure with [steel] [___] grille, acoustically dampened.  Front face of at least 0.0478-inch steel and whole assembly rust proofed and [shop primed for field painting] [white finish] [black finish].</w:t>
      </w:r>
    </w:p>
    <w:p w14:paraId="3DB159DC" w14:textId="77777777" w:rsidR="00BA28AB" w:rsidRPr="002B68EE" w:rsidRDefault="00BA28AB" w:rsidP="00BA28AB">
      <w:pPr>
        <w:pStyle w:val="PR2"/>
        <w:numPr>
          <w:ilvl w:val="5"/>
          <w:numId w:val="21"/>
        </w:numPr>
      </w:pPr>
      <w:r w:rsidRPr="002B68EE">
        <w:t>Provide documentation for each portable radio device which can be stored and accessed.</w:t>
      </w:r>
    </w:p>
    <w:p w14:paraId="41D633C5" w14:textId="50BDF679" w:rsidR="00C778EE" w:rsidRPr="002B68EE" w:rsidRDefault="00C778EE" w:rsidP="00C778EE">
      <w:pPr>
        <w:pStyle w:val="PR1"/>
        <w:numPr>
          <w:ilvl w:val="4"/>
          <w:numId w:val="21"/>
        </w:numPr>
      </w:pPr>
      <w:r w:rsidRPr="002B68EE">
        <w:t xml:space="preserve"> [Projector</w:t>
      </w:r>
    </w:p>
    <w:p w14:paraId="518CDA1E" w14:textId="77777777" w:rsidR="00C778EE" w:rsidRPr="002B68EE" w:rsidRDefault="00C778EE" w:rsidP="00C778EE">
      <w:pPr>
        <w:pStyle w:val="PR2"/>
        <w:numPr>
          <w:ilvl w:val="5"/>
          <w:numId w:val="21"/>
        </w:numPr>
      </w:pPr>
      <w:r w:rsidRPr="002B68EE">
        <w:t>Full HD Color with minimum [Wide UXGA 1920 x 1200] [4k 4096 x 2160] [___] resolution.</w:t>
      </w:r>
    </w:p>
    <w:p w14:paraId="23988AAA" w14:textId="34123717" w:rsidR="00C778EE" w:rsidRPr="002B68EE" w:rsidRDefault="00C778EE" w:rsidP="00C778EE">
      <w:pPr>
        <w:pStyle w:val="PR2"/>
        <w:numPr>
          <w:ilvl w:val="5"/>
          <w:numId w:val="21"/>
        </w:numPr>
      </w:pPr>
      <w:r w:rsidRPr="002B68EE">
        <w:t xml:space="preserve">Projector brightness </w:t>
      </w:r>
      <w:r w:rsidR="00DB7B26">
        <w:t>must</w:t>
      </w:r>
      <w:r w:rsidRPr="002B68EE">
        <w:t xml:space="preserve"> be provided based on throw distance, minimum [2000] [3000] [5000] [___] lumen.</w:t>
      </w:r>
    </w:p>
    <w:p w14:paraId="2E0C6676" w14:textId="77777777" w:rsidR="00C778EE" w:rsidRPr="002B68EE" w:rsidRDefault="00C778EE" w:rsidP="00C778EE">
      <w:pPr>
        <w:pStyle w:val="PR2"/>
        <w:numPr>
          <w:ilvl w:val="5"/>
          <w:numId w:val="21"/>
        </w:numPr>
      </w:pPr>
      <w:r w:rsidRPr="002B68EE">
        <w:t>Contrast ratio minimum [6000:1] [1000000:1] [___], with aspect ratio minimum [16:10] [17:9] [___].</w:t>
      </w:r>
    </w:p>
    <w:p w14:paraId="2CC39A61" w14:textId="7F369717" w:rsidR="00C778EE" w:rsidRPr="002B68EE" w:rsidRDefault="00C778EE" w:rsidP="00C778EE">
      <w:pPr>
        <w:pStyle w:val="PR2"/>
        <w:numPr>
          <w:ilvl w:val="5"/>
          <w:numId w:val="21"/>
        </w:numPr>
      </w:pPr>
      <w:r w:rsidRPr="002B68EE">
        <w:t xml:space="preserve">Inputs/outputs </w:t>
      </w:r>
      <w:r w:rsidR="00DB7B26">
        <w:t>must</w:t>
      </w:r>
      <w:r w:rsidRPr="002B68EE">
        <w:t xml:space="preserve"> include: [Component</w:t>
      </w:r>
      <w:r w:rsidR="005702FD" w:rsidRPr="002B68EE">
        <w:t>] [,]</w:t>
      </w:r>
      <w:r w:rsidR="005702FD">
        <w:t xml:space="preserve"> </w:t>
      </w:r>
      <w:r w:rsidRPr="002B68EE">
        <w:t>[HDMI</w:t>
      </w:r>
      <w:r w:rsidR="005702FD" w:rsidRPr="002B68EE">
        <w:t>] [,]</w:t>
      </w:r>
      <w:r w:rsidR="005702FD">
        <w:t xml:space="preserve"> </w:t>
      </w:r>
      <w:r w:rsidRPr="002B68EE">
        <w:t>[Screen Trigger]</w:t>
      </w:r>
      <w:r w:rsidR="005702FD">
        <w:t xml:space="preserve"> </w:t>
      </w:r>
      <w:r w:rsidRPr="002B68EE">
        <w:t>[</w:t>
      </w:r>
      <w:r w:rsidR="005702FD" w:rsidRPr="002B68EE">
        <w:t>,]</w:t>
      </w:r>
      <w:r w:rsidR="005702FD">
        <w:t xml:space="preserve"> </w:t>
      </w:r>
      <w:r w:rsidRPr="002B68EE">
        <w:t>[Ethernet/RJ45]</w:t>
      </w:r>
      <w:r w:rsidR="005702FD">
        <w:t xml:space="preserve"> </w:t>
      </w:r>
      <w:r w:rsidRPr="002B68EE">
        <w:t>[</w:t>
      </w:r>
      <w:r w:rsidR="005702FD" w:rsidRPr="002B68EE">
        <w:t>,]</w:t>
      </w:r>
      <w:r w:rsidR="005702FD">
        <w:t xml:space="preserve"> </w:t>
      </w:r>
      <w:r w:rsidRPr="002B68EE">
        <w:t>[VGA]</w:t>
      </w:r>
      <w:r w:rsidR="005702FD">
        <w:t xml:space="preserve"> </w:t>
      </w:r>
      <w:r w:rsidRPr="002B68EE">
        <w:t>[</w:t>
      </w:r>
      <w:r w:rsidR="005702FD" w:rsidRPr="002B68EE">
        <w:t>,]</w:t>
      </w:r>
      <w:r w:rsidR="005702FD">
        <w:t xml:space="preserve"> </w:t>
      </w:r>
      <w:r w:rsidRPr="002B68EE">
        <w:t>[</w:t>
      </w:r>
      <w:r w:rsidR="005702FD" w:rsidRPr="002B68EE">
        <w:t>and]</w:t>
      </w:r>
      <w:r w:rsidR="005702FD">
        <w:t xml:space="preserve"> </w:t>
      </w:r>
      <w:r w:rsidRPr="002B68EE">
        <w:t>[RS-232].</w:t>
      </w:r>
    </w:p>
    <w:p w14:paraId="67064916" w14:textId="77777777" w:rsidR="00C778EE" w:rsidRPr="002B68EE" w:rsidRDefault="00C778EE" w:rsidP="00C778EE">
      <w:pPr>
        <w:pStyle w:val="PR2"/>
        <w:numPr>
          <w:ilvl w:val="5"/>
          <w:numId w:val="21"/>
        </w:numPr>
      </w:pPr>
      <w:r w:rsidRPr="002B68EE">
        <w:t>[Ceiling] [Wall] mount [front] [rear] projection with zoom and focus lens minimum throw ratio [1.27 – 2.73:1].</w:t>
      </w:r>
    </w:p>
    <w:p w14:paraId="772EC6A0" w14:textId="77777777" w:rsidR="00C778EE" w:rsidRPr="002B68EE" w:rsidRDefault="00C778EE" w:rsidP="00C778EE">
      <w:pPr>
        <w:pStyle w:val="PR2"/>
        <w:numPr>
          <w:ilvl w:val="5"/>
          <w:numId w:val="21"/>
        </w:numPr>
      </w:pPr>
      <w:r w:rsidRPr="002B68EE">
        <w:lastRenderedPageBreak/>
        <w:t>Universal power supply, 100V to 240V, 50/60Hz maximum 500W AC.</w:t>
      </w:r>
    </w:p>
    <w:p w14:paraId="5886EF12" w14:textId="77777777" w:rsidR="00C778EE" w:rsidRPr="002B68EE" w:rsidRDefault="00C778EE" w:rsidP="00C778EE">
      <w:pPr>
        <w:pStyle w:val="PR2"/>
        <w:numPr>
          <w:ilvl w:val="5"/>
          <w:numId w:val="21"/>
        </w:numPr>
      </w:pPr>
      <w:r w:rsidRPr="002B68EE">
        <w:t>Lamp life minimum [20,000] [___] hours.</w:t>
      </w:r>
    </w:p>
    <w:p w14:paraId="4B8E649F" w14:textId="3878231D" w:rsidR="00C778EE" w:rsidRPr="002B68EE" w:rsidRDefault="00C778EE" w:rsidP="00C778EE">
      <w:pPr>
        <w:pStyle w:val="PR2"/>
        <w:numPr>
          <w:ilvl w:val="5"/>
          <w:numId w:val="21"/>
        </w:numPr>
      </w:pPr>
      <w:r w:rsidRPr="002B68EE">
        <w:t xml:space="preserve">Projector </w:t>
      </w:r>
      <w:r w:rsidR="00DB7B26">
        <w:t>must</w:t>
      </w:r>
      <w:r w:rsidRPr="002B68EE">
        <w:t xml:space="preserve"> integrate with Audiovisual System.]</w:t>
      </w:r>
    </w:p>
    <w:p w14:paraId="30B714DC" w14:textId="328EA621" w:rsidR="00C778EE" w:rsidRDefault="00C778EE" w:rsidP="00C778EE">
      <w:pPr>
        <w:pStyle w:val="PR1"/>
        <w:numPr>
          <w:ilvl w:val="4"/>
          <w:numId w:val="21"/>
        </w:numPr>
      </w:pPr>
      <w:r w:rsidRPr="002B68EE">
        <w:t>Projector Screen</w:t>
      </w:r>
    </w:p>
    <w:p w14:paraId="2588073F" w14:textId="57109632" w:rsidR="005C32C9" w:rsidRPr="009E6215" w:rsidRDefault="005C32C9" w:rsidP="003F3CCB">
      <w:pPr>
        <w:pStyle w:val="PR1"/>
        <w:numPr>
          <w:ilvl w:val="0"/>
          <w:numId w:val="0"/>
        </w:numPr>
        <w:contextualSpacing/>
      </w:pPr>
      <w:r w:rsidRPr="003F3CCB">
        <w:rPr>
          <w:color w:val="C00000"/>
        </w:rPr>
        <w:tab/>
      </w:r>
      <w:r w:rsidRPr="003F3CCB">
        <w:rPr>
          <w:color w:val="C00000"/>
        </w:rPr>
        <w:tab/>
      </w:r>
      <w:r w:rsidRPr="009E6215">
        <w:t>M0401 – Screen, Projection, 50 x 50</w:t>
      </w:r>
    </w:p>
    <w:p w14:paraId="643CB156" w14:textId="771CFA43" w:rsidR="005C32C9" w:rsidRPr="009E6215" w:rsidRDefault="005C32C9" w:rsidP="003F3CCB">
      <w:pPr>
        <w:pStyle w:val="PR1"/>
        <w:numPr>
          <w:ilvl w:val="0"/>
          <w:numId w:val="0"/>
        </w:numPr>
        <w:contextualSpacing/>
      </w:pPr>
      <w:r w:rsidRPr="009E6215">
        <w:tab/>
      </w:r>
      <w:r w:rsidRPr="009E6215">
        <w:tab/>
        <w:t>M0405 – Screen, Projection, 84 x 84</w:t>
      </w:r>
    </w:p>
    <w:p w14:paraId="5EF48BC0" w14:textId="10EE3AEC" w:rsidR="005C32C9" w:rsidRPr="009E6215" w:rsidRDefault="005C32C9" w:rsidP="003F3CCB">
      <w:pPr>
        <w:pStyle w:val="PR1"/>
        <w:numPr>
          <w:ilvl w:val="0"/>
          <w:numId w:val="0"/>
        </w:numPr>
        <w:contextualSpacing/>
      </w:pPr>
      <w:r w:rsidRPr="003F3CCB">
        <w:rPr>
          <w:color w:val="C00000"/>
        </w:rPr>
        <w:tab/>
      </w:r>
      <w:r w:rsidRPr="003F3CCB">
        <w:rPr>
          <w:color w:val="C00000"/>
        </w:rPr>
        <w:tab/>
      </w:r>
      <w:r w:rsidRPr="009E6215">
        <w:t>M0410 – Screen</w:t>
      </w:r>
      <w:r w:rsidR="003F3CCB" w:rsidRPr="009E6215">
        <w:t>,</w:t>
      </w:r>
      <w:r w:rsidRPr="009E6215">
        <w:t xml:space="preserve"> Projection, 70 x 70</w:t>
      </w:r>
    </w:p>
    <w:p w14:paraId="7AA80161" w14:textId="2A8C70AC" w:rsidR="00C778EE" w:rsidRPr="009E6215" w:rsidRDefault="00C778EE" w:rsidP="00C778EE">
      <w:pPr>
        <w:pStyle w:val="PR2"/>
        <w:numPr>
          <w:ilvl w:val="5"/>
          <w:numId w:val="21"/>
        </w:numPr>
      </w:pPr>
      <w:r w:rsidRPr="009E6215">
        <w:t>Ceiling</w:t>
      </w:r>
      <w:r w:rsidR="003F3CCB" w:rsidRPr="009E6215">
        <w:t xml:space="preserve"> and</w:t>
      </w:r>
      <w:r w:rsidRPr="009E6215">
        <w:t xml:space="preserve"> Wall</w:t>
      </w:r>
      <w:r w:rsidR="003F3CCB" w:rsidRPr="009E6215">
        <w:t xml:space="preserve"> </w:t>
      </w:r>
      <w:r w:rsidR="0052561E" w:rsidRPr="009E6215">
        <w:t>Surface</w:t>
      </w:r>
      <w:r w:rsidRPr="009E6215">
        <w:t xml:space="preserve"> mount </w:t>
      </w:r>
      <w:r w:rsidR="003F3CCB" w:rsidRPr="009E6215">
        <w:t xml:space="preserve">manual </w:t>
      </w:r>
      <w:r w:rsidRPr="009E6215">
        <w:t>screen.</w:t>
      </w:r>
    </w:p>
    <w:p w14:paraId="1C8B17DF" w14:textId="735B731D" w:rsidR="00C778EE" w:rsidRPr="009E6215" w:rsidRDefault="00C778EE" w:rsidP="00C778EE">
      <w:pPr>
        <w:pStyle w:val="PR2"/>
        <w:numPr>
          <w:ilvl w:val="5"/>
          <w:numId w:val="21"/>
        </w:numPr>
      </w:pPr>
      <w:r w:rsidRPr="009E6215">
        <w:t xml:space="preserve">Minimum </w:t>
      </w:r>
      <w:r w:rsidR="003F3CCB" w:rsidRPr="009E6215">
        <w:t>1:1</w:t>
      </w:r>
      <w:r w:rsidRPr="009E6215">
        <w:t xml:space="preserve"> ratio, diagonal size to be minimum </w:t>
      </w:r>
      <w:r w:rsidR="003F3CCB" w:rsidRPr="009E6215">
        <w:t>70.7 in.</w:t>
      </w:r>
    </w:p>
    <w:p w14:paraId="1F1F8900" w14:textId="406305AD" w:rsidR="00C778EE" w:rsidRPr="009E6215" w:rsidRDefault="00C778EE" w:rsidP="00C778EE">
      <w:pPr>
        <w:pStyle w:val="PR2"/>
        <w:numPr>
          <w:ilvl w:val="5"/>
          <w:numId w:val="21"/>
        </w:numPr>
      </w:pPr>
      <w:r w:rsidRPr="009E6215">
        <w:t>Front</w:t>
      </w:r>
      <w:r w:rsidR="003F3CCB" w:rsidRPr="009E6215">
        <w:t xml:space="preserve"> </w:t>
      </w:r>
      <w:r w:rsidRPr="009E6215">
        <w:t xml:space="preserve">projection </w:t>
      </w:r>
      <w:r w:rsidR="003F3CCB" w:rsidRPr="009E6215">
        <w:t>high contrast matte white</w:t>
      </w:r>
      <w:r w:rsidRPr="009E6215">
        <w:t xml:space="preserve"> screen.</w:t>
      </w:r>
    </w:p>
    <w:p w14:paraId="17D78750" w14:textId="2510952B" w:rsidR="00C778EE" w:rsidRPr="009E6215" w:rsidRDefault="00C778EE" w:rsidP="00C778EE">
      <w:pPr>
        <w:pStyle w:val="PR2"/>
        <w:numPr>
          <w:ilvl w:val="5"/>
          <w:numId w:val="21"/>
        </w:numPr>
      </w:pPr>
      <w:r w:rsidRPr="009E6215">
        <w:t>Maximum 1.1</w:t>
      </w:r>
      <w:r w:rsidR="003F3CCB" w:rsidRPr="009E6215">
        <w:t xml:space="preserve"> </w:t>
      </w:r>
      <w:r w:rsidRPr="009E6215">
        <w:t>gain with 180°viewing angle.</w:t>
      </w:r>
    </w:p>
    <w:p w14:paraId="3D8F4BFA" w14:textId="77777777" w:rsidR="00C778EE" w:rsidRPr="002B68EE" w:rsidRDefault="00C778EE" w:rsidP="00C778EE">
      <w:pPr>
        <w:pStyle w:val="PR1"/>
        <w:numPr>
          <w:ilvl w:val="4"/>
          <w:numId w:val="21"/>
        </w:numPr>
      </w:pPr>
      <w:r w:rsidRPr="002B68EE">
        <w:t>Conductors and Cabling</w:t>
      </w:r>
    </w:p>
    <w:p w14:paraId="3D629D39" w14:textId="77777777" w:rsidR="00C778EE" w:rsidRPr="002B68EE" w:rsidRDefault="00C778EE" w:rsidP="00C778EE">
      <w:pPr>
        <w:pStyle w:val="PR2"/>
        <w:numPr>
          <w:ilvl w:val="5"/>
          <w:numId w:val="21"/>
        </w:numPr>
      </w:pPr>
      <w:r w:rsidRPr="002B68EE">
        <w:t xml:space="preserve">Jacketed, twisted pair and twisted multi-pair, untinned solid copper. </w:t>
      </w:r>
    </w:p>
    <w:p w14:paraId="0B3660A9" w14:textId="4A98FEBF" w:rsidR="00C778EE" w:rsidRPr="002B68EE" w:rsidRDefault="00C778EE" w:rsidP="00C778EE">
      <w:pPr>
        <w:pStyle w:val="PR2"/>
        <w:numPr>
          <w:ilvl w:val="5"/>
          <w:numId w:val="21"/>
        </w:numPr>
      </w:pPr>
      <w:r w:rsidRPr="002B68EE">
        <w:t xml:space="preserve">Thermoplastic, not less than </w:t>
      </w:r>
      <w:r w:rsidR="005702FD" w:rsidRPr="002B68EE">
        <w:t>1/32</w:t>
      </w:r>
      <w:r w:rsidR="005702FD">
        <w:t>-inch-thick</w:t>
      </w:r>
      <w:r w:rsidRPr="002B68EE">
        <w:t xml:space="preserve"> insulation for in conduit.</w:t>
      </w:r>
    </w:p>
    <w:p w14:paraId="4026FBC7" w14:textId="77777777" w:rsidR="00C778EE" w:rsidRPr="002B68EE" w:rsidRDefault="00C778EE" w:rsidP="00C778EE">
      <w:pPr>
        <w:pStyle w:val="PR2"/>
        <w:numPr>
          <w:ilvl w:val="5"/>
          <w:numId w:val="21"/>
        </w:numPr>
      </w:pPr>
      <w:r w:rsidRPr="002B68EE">
        <w:t xml:space="preserve">Microphone cables: neoprene jacketed, not less than </w:t>
      </w:r>
      <w:proofErr w:type="gramStart"/>
      <w:r w:rsidRPr="002B68EE">
        <w:t>2/64 inch thick</w:t>
      </w:r>
      <w:proofErr w:type="gramEnd"/>
      <w:r w:rsidRPr="002B68EE">
        <w:t>, over shield with filled interstices.  Shield No. 34 AWG, tinned, soft-copper strands formed into a braid or approved equivalent foil.  Shielding coverage on conductors is not less than 60 percent.</w:t>
      </w:r>
    </w:p>
    <w:p w14:paraId="3295C69A" w14:textId="77777777" w:rsidR="00C778EE" w:rsidRPr="002B68EE" w:rsidRDefault="00C778EE" w:rsidP="00C778EE">
      <w:pPr>
        <w:pStyle w:val="PR2"/>
        <w:numPr>
          <w:ilvl w:val="5"/>
          <w:numId w:val="21"/>
        </w:numPr>
      </w:pPr>
      <w:r w:rsidRPr="002B68EE">
        <w:t xml:space="preserve">Video cables: </w:t>
      </w:r>
    </w:p>
    <w:p w14:paraId="36F0DC76" w14:textId="6A71B901" w:rsidR="00C778EE" w:rsidRPr="002B68EE" w:rsidRDefault="00C778EE" w:rsidP="00C778EE">
      <w:pPr>
        <w:pStyle w:val="PR3"/>
        <w:numPr>
          <w:ilvl w:val="6"/>
          <w:numId w:val="21"/>
        </w:numPr>
      </w:pPr>
      <w:r w:rsidRPr="002B68EE">
        <w:t xml:space="preserve">HDMI – Ultra HD 4K resolution capable, plenum rated neoprene jacket around plastic optical fibers. Thin, flexible cabling capable of </w:t>
      </w:r>
      <w:r w:rsidR="005702FD" w:rsidRPr="002B68EE">
        <w:t>0.2-inch</w:t>
      </w:r>
      <w:r w:rsidRPr="002B68EE">
        <w:t xml:space="preserve"> bend radius.  Male connectors on both ends, minimum 10Gbps bandwidth, immune to EMI/RFI noise.  Plug-and-play capable, EDID, CEC and HDCP compatible.</w:t>
      </w:r>
    </w:p>
    <w:p w14:paraId="51465E87" w14:textId="38BA00A6" w:rsidR="00C778EE" w:rsidRPr="002B68EE" w:rsidRDefault="00C778EE" w:rsidP="00C778EE">
      <w:pPr>
        <w:pStyle w:val="PR3"/>
        <w:numPr>
          <w:ilvl w:val="6"/>
          <w:numId w:val="21"/>
        </w:numPr>
      </w:pPr>
      <w:r w:rsidRPr="002B68EE">
        <w:t xml:space="preserve">VGA - neoprene jacketed, not less than </w:t>
      </w:r>
      <w:proofErr w:type="gramStart"/>
      <w:r w:rsidRPr="002B68EE">
        <w:t>2/64</w:t>
      </w:r>
      <w:r w:rsidR="009F1CC0">
        <w:t xml:space="preserve"> </w:t>
      </w:r>
      <w:r w:rsidRPr="002B68EE">
        <w:t>inch thick</w:t>
      </w:r>
      <w:proofErr w:type="gramEnd"/>
      <w:r w:rsidRPr="002B68EE">
        <w:t>, over shield with filled interstices.  Shield No. 32 AWG, tinned, soft-copper strands formed into a braid or approved equivalent foil.  Shielding coverage on conductors is not less than 80 percent.</w:t>
      </w:r>
    </w:p>
    <w:p w14:paraId="13A53BB6" w14:textId="77777777" w:rsidR="00C778EE" w:rsidRPr="002B68EE" w:rsidRDefault="00C778EE" w:rsidP="00C778EE">
      <w:pPr>
        <w:pStyle w:val="PR2"/>
        <w:numPr>
          <w:ilvl w:val="5"/>
          <w:numId w:val="21"/>
        </w:numPr>
      </w:pPr>
      <w:r w:rsidRPr="002B68EE">
        <w:t>Cabling listed and labeled for plenum installation.</w:t>
      </w:r>
    </w:p>
    <w:p w14:paraId="44F0605A" w14:textId="77777777" w:rsidR="00C778EE" w:rsidRPr="002B68EE" w:rsidRDefault="00C778EE" w:rsidP="00C778EE">
      <w:pPr>
        <w:pStyle w:val="PR2"/>
        <w:numPr>
          <w:ilvl w:val="5"/>
          <w:numId w:val="21"/>
        </w:numPr>
      </w:pPr>
      <w:r w:rsidRPr="002B68EE">
        <w:t xml:space="preserve">Provide documentation for each cable which can be stored and accessed. </w:t>
      </w:r>
    </w:p>
    <w:p w14:paraId="48C147A3" w14:textId="77777777" w:rsidR="00BA28AB" w:rsidRPr="002B68EE" w:rsidRDefault="00BA28AB" w:rsidP="00BA28AB">
      <w:pPr>
        <w:pStyle w:val="PRT"/>
        <w:numPr>
          <w:ilvl w:val="0"/>
          <w:numId w:val="21"/>
        </w:numPr>
        <w:ind w:left="0"/>
      </w:pPr>
    </w:p>
    <w:p w14:paraId="36B0226A" w14:textId="6293A8A4" w:rsidR="00C7175F" w:rsidRPr="007E6E5D" w:rsidRDefault="00BA28AB" w:rsidP="007E6E5D">
      <w:pPr>
        <w:pStyle w:val="PRT"/>
        <w:numPr>
          <w:ilvl w:val="0"/>
          <w:numId w:val="0"/>
        </w:numPr>
      </w:pPr>
      <w:r w:rsidRPr="002B68EE">
        <w:t xml:space="preserve">SUBMITTALS </w:t>
      </w:r>
    </w:p>
    <w:p w14:paraId="0501956D" w14:textId="23BAD889" w:rsidR="00594742" w:rsidRDefault="00594742" w:rsidP="00D50A7E">
      <w:pPr>
        <w:widowControl w:val="0"/>
        <w:tabs>
          <w:tab w:val="left" w:pos="1060"/>
        </w:tabs>
      </w:pPr>
    </w:p>
    <w:p w14:paraId="48BE68C5" w14:textId="77777777" w:rsidR="005702FD" w:rsidRPr="005702FD" w:rsidRDefault="005702FD" w:rsidP="005702FD">
      <w:pPr>
        <w:widowControl w:val="0"/>
        <w:tabs>
          <w:tab w:val="left" w:pos="1060"/>
        </w:tabs>
        <w:rPr>
          <w:rFonts w:ascii="Arial Narrow" w:hAnsi="Arial Narrow" w:cs="Times New Roman"/>
          <w:b/>
          <w:color w:val="000000" w:themeColor="text1"/>
        </w:rPr>
      </w:pPr>
      <w:r w:rsidRPr="005702FD">
        <w:rPr>
          <w:rFonts w:ascii="Arial Narrow" w:hAnsi="Arial Narrow" w:cs="Times New Roman"/>
          <w:b/>
          <w:color w:val="000000" w:themeColor="text1"/>
        </w:rPr>
        <w:t xml:space="preserve">3.1 SUBMITTALS </w:t>
      </w:r>
    </w:p>
    <w:p w14:paraId="4BC63138" w14:textId="77777777" w:rsidR="005702FD" w:rsidRPr="005702FD" w:rsidRDefault="005702FD" w:rsidP="005702FD">
      <w:pPr>
        <w:widowControl w:val="0"/>
        <w:tabs>
          <w:tab w:val="left" w:pos="1060"/>
        </w:tabs>
        <w:rPr>
          <w:rFonts w:ascii="Arial Narrow" w:eastAsia="Courier New" w:hAnsi="Arial Narrow" w:cs="Times New Roman"/>
          <w:color w:val="000000" w:themeColor="text1"/>
        </w:rPr>
      </w:pPr>
    </w:p>
    <w:p w14:paraId="0D5B2184" w14:textId="77777777" w:rsidR="005702FD" w:rsidRPr="00FA384E" w:rsidRDefault="005702FD" w:rsidP="00FA384E">
      <w:pPr>
        <w:rPr>
          <w:rFonts w:ascii="Arial Narrow" w:hAnsi="Arial Narrow"/>
          <w:b/>
          <w:color w:val="000000" w:themeColor="text1"/>
        </w:rPr>
      </w:pPr>
      <w:r w:rsidRPr="00FA384E">
        <w:rPr>
          <w:rStyle w:val="PlaceholderText"/>
          <w:rFonts w:ascii="Arial Narrow" w:hAnsi="Arial Narrow"/>
          <w:b/>
          <w:color w:val="000000" w:themeColor="text1"/>
        </w:rPr>
        <w:t xml:space="preserve">3.1.1 </w:t>
      </w:r>
      <w:r w:rsidRPr="00FA384E">
        <w:rPr>
          <w:rFonts w:ascii="Arial Narrow" w:hAnsi="Arial Narrow"/>
          <w:b/>
          <w:color w:val="000000" w:themeColor="text1"/>
        </w:rPr>
        <w:t>Submittals required for government review</w:t>
      </w:r>
    </w:p>
    <w:p w14:paraId="7C217534" w14:textId="77777777" w:rsidR="005702FD" w:rsidRPr="005702FD" w:rsidRDefault="005702FD" w:rsidP="005702FD">
      <w:pPr>
        <w:pStyle w:val="PR1"/>
        <w:numPr>
          <w:ilvl w:val="0"/>
          <w:numId w:val="0"/>
        </w:numPr>
        <w:ind w:left="900" w:hanging="180"/>
        <w:jc w:val="left"/>
        <w:rPr>
          <w:color w:val="000000" w:themeColor="text1"/>
        </w:rPr>
      </w:pPr>
      <w:r w:rsidRPr="005702FD">
        <w:rPr>
          <w:color w:val="000000" w:themeColor="text1"/>
        </w:rPr>
        <w:t xml:space="preserve">A. </w:t>
      </w:r>
      <w:r w:rsidRPr="00FA384E">
        <w:rPr>
          <w:b w:val="0"/>
          <w:color w:val="000000" w:themeColor="text1"/>
        </w:rPr>
        <w:t>Submittal requirements are outlined in [Division 01] [PWS SOW] [___]</w:t>
      </w:r>
    </w:p>
    <w:p w14:paraId="57AABA8B" w14:textId="77777777" w:rsidR="005702FD" w:rsidRDefault="005702FD" w:rsidP="005702FD">
      <w:pPr>
        <w:pStyle w:val="ListParagraph"/>
        <w:rPr>
          <w:rFonts w:ascii="Arial Narrow" w:hAnsi="Arial Narrow"/>
          <w:color w:val="000000" w:themeColor="text1"/>
        </w:rPr>
      </w:pPr>
      <w:r w:rsidRPr="00FA384E">
        <w:rPr>
          <w:rFonts w:ascii="Arial Narrow" w:hAnsi="Arial Narrow"/>
          <w:b/>
          <w:color w:val="000000" w:themeColor="text1"/>
        </w:rPr>
        <w:t>B.</w:t>
      </w:r>
      <w:r w:rsidRPr="00FA384E">
        <w:rPr>
          <w:rFonts w:ascii="Arial Narrow" w:hAnsi="Arial Narrow"/>
          <w:color w:val="000000" w:themeColor="text1"/>
        </w:rPr>
        <w:t xml:space="preserve"> [Product Information must include manufacturer’s installation instructions, sizing (including required clearance for</w:t>
      </w:r>
    </w:p>
    <w:p w14:paraId="5D8FAA0A" w14:textId="77777777" w:rsidR="005702FD" w:rsidRDefault="005702FD" w:rsidP="005702FD">
      <w:pPr>
        <w:pStyle w:val="ListParagraph"/>
        <w:rPr>
          <w:rFonts w:ascii="Arial Narrow" w:hAnsi="Arial Narrow"/>
          <w:color w:val="000000" w:themeColor="text1"/>
        </w:rPr>
      </w:pPr>
      <w:r>
        <w:rPr>
          <w:rFonts w:ascii="Arial Narrow" w:hAnsi="Arial Narrow"/>
          <w:b/>
          <w:color w:val="000000" w:themeColor="text1"/>
        </w:rPr>
        <w:t xml:space="preserve">    </w:t>
      </w:r>
      <w:r w:rsidRPr="00FA384E">
        <w:rPr>
          <w:rFonts w:ascii="Arial Narrow" w:hAnsi="Arial Narrow"/>
          <w:color w:val="000000" w:themeColor="text1"/>
        </w:rPr>
        <w:t>access and maintenance), utility requirements, isometric drawings, tagged floorplans showing placement for count</w:t>
      </w:r>
    </w:p>
    <w:p w14:paraId="2A9A4B32" w14:textId="56084066" w:rsidR="005702FD" w:rsidRPr="00FA384E" w:rsidRDefault="005702FD" w:rsidP="00FA384E">
      <w:pPr>
        <w:pStyle w:val="ListParagraph"/>
        <w:rPr>
          <w:rFonts w:ascii="Arial Narrow" w:hAnsi="Arial Narrow"/>
          <w:color w:val="000000" w:themeColor="text1"/>
        </w:rPr>
      </w:pPr>
      <w:r>
        <w:rPr>
          <w:rFonts w:ascii="Arial Narrow" w:hAnsi="Arial Narrow"/>
          <w:color w:val="000000" w:themeColor="text1"/>
        </w:rPr>
        <w:t xml:space="preserve">    </w:t>
      </w:r>
      <w:r w:rsidRPr="00FA384E">
        <w:rPr>
          <w:rFonts w:ascii="Arial Narrow" w:hAnsi="Arial Narrow"/>
          <w:color w:val="000000" w:themeColor="text1"/>
        </w:rPr>
        <w:t xml:space="preserve">accountability and accessories/options/consumables </w:t>
      </w:r>
      <w:r w:rsidRPr="005702FD">
        <w:rPr>
          <w:rFonts w:ascii="Arial Narrow" w:hAnsi="Arial Narrow"/>
          <w:color w:val="000000" w:themeColor="text1"/>
        </w:rPr>
        <w:t>list</w:t>
      </w:r>
      <w:r w:rsidRPr="00FA384E">
        <w:rPr>
          <w:rFonts w:ascii="Arial Narrow" w:hAnsi="Arial Narrow"/>
          <w:color w:val="000000" w:themeColor="text1"/>
        </w:rPr>
        <w:t>.]</w:t>
      </w:r>
    </w:p>
    <w:p w14:paraId="7C438804" w14:textId="34524684" w:rsidR="005702FD" w:rsidRPr="00FA384E" w:rsidRDefault="005702FD" w:rsidP="005702FD">
      <w:pPr>
        <w:pStyle w:val="ListParagraph"/>
        <w:ind w:left="900" w:hanging="180"/>
        <w:rPr>
          <w:rFonts w:ascii="Arial Narrow" w:hAnsi="Arial Narrow"/>
          <w:color w:val="000000" w:themeColor="text1"/>
        </w:rPr>
      </w:pPr>
      <w:bookmarkStart w:id="5" w:name="_Hlk47439813"/>
      <w:r w:rsidRPr="00FA384E">
        <w:rPr>
          <w:rFonts w:ascii="Arial Narrow" w:hAnsi="Arial Narrow"/>
          <w:b/>
          <w:color w:val="000000" w:themeColor="text1"/>
        </w:rPr>
        <w:t>C.</w:t>
      </w:r>
      <w:r w:rsidRPr="00FA384E">
        <w:rPr>
          <w:rFonts w:ascii="Arial Narrow" w:hAnsi="Arial Narrow"/>
          <w:color w:val="000000" w:themeColor="text1"/>
        </w:rPr>
        <w:t xml:space="preserve"> </w:t>
      </w:r>
      <w:r w:rsidRPr="00FA384E">
        <w:rPr>
          <w:rStyle w:val="Strong"/>
          <w:rFonts w:ascii="Arial Narrow" w:hAnsi="Arial Narrow"/>
          <w:b w:val="0"/>
          <w:color w:val="000000" w:themeColor="text1"/>
        </w:rPr>
        <w:t xml:space="preserve">All submittals require Government approval prior to procurement. Submit all listed items herein, with information </w:t>
      </w:r>
      <w:proofErr w:type="gramStart"/>
      <w:r w:rsidRPr="00FA384E">
        <w:rPr>
          <w:rStyle w:val="Strong"/>
          <w:rFonts w:ascii="Arial Narrow" w:hAnsi="Arial Narrow"/>
          <w:b w:val="0"/>
          <w:color w:val="000000" w:themeColor="text1"/>
        </w:rPr>
        <w:t>sufficient</w:t>
      </w:r>
      <w:proofErr w:type="gramEnd"/>
      <w:r w:rsidRPr="00FA384E">
        <w:rPr>
          <w:rStyle w:val="Strong"/>
          <w:rFonts w:ascii="Arial Narrow" w:hAnsi="Arial Narrow"/>
          <w:b w:val="0"/>
          <w:color w:val="000000" w:themeColor="text1"/>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5"/>
    <w:p w14:paraId="45C5ECE6" w14:textId="77777777" w:rsidR="005702FD" w:rsidRPr="00FA384E" w:rsidRDefault="005702FD" w:rsidP="005702FD">
      <w:pPr>
        <w:pStyle w:val="ListParagraph"/>
        <w:ind w:left="900" w:hanging="180"/>
        <w:rPr>
          <w:rFonts w:ascii="Arial Narrow" w:hAnsi="Arial Narrow"/>
          <w:bCs/>
          <w:color w:val="000000" w:themeColor="text1"/>
        </w:rPr>
      </w:pPr>
      <w:r w:rsidRPr="00FA384E">
        <w:rPr>
          <w:rFonts w:ascii="Arial Narrow" w:hAnsi="Arial Narrow"/>
          <w:b/>
          <w:color w:val="000000" w:themeColor="text1"/>
        </w:rPr>
        <w:t xml:space="preserve">D. </w:t>
      </w:r>
      <w:r w:rsidRPr="00FA384E">
        <w:rPr>
          <w:rFonts w:ascii="Arial Narrow" w:hAnsi="Arial Narrow"/>
          <w:bCs/>
          <w:color w:val="000000" w:themeColor="text1"/>
        </w:rPr>
        <w:t xml:space="preserve">Samples:  </w:t>
      </w:r>
      <w:r w:rsidRPr="00FA384E">
        <w:rPr>
          <w:rFonts w:ascii="Arial Narrow" w:hAnsi="Arial Narrow"/>
        </w:rPr>
        <w:t>Furnish material samples and full range of color selection options for all items that offer material and color selections</w:t>
      </w:r>
      <w:r w:rsidRPr="00FA384E">
        <w:rPr>
          <w:rFonts w:ascii="Arial Narrow" w:hAnsi="Arial Narrow"/>
          <w:bCs/>
          <w:color w:val="000000" w:themeColor="text1"/>
        </w:rPr>
        <w:t>.</w:t>
      </w:r>
    </w:p>
    <w:p w14:paraId="551E1FAD" w14:textId="77777777" w:rsidR="005702FD" w:rsidRPr="00FA384E" w:rsidRDefault="005702FD" w:rsidP="005702FD">
      <w:pPr>
        <w:pStyle w:val="ListParagraph"/>
        <w:ind w:left="900" w:hanging="180"/>
        <w:rPr>
          <w:rFonts w:ascii="Arial Narrow" w:hAnsi="Arial Narrow"/>
          <w:color w:val="000000" w:themeColor="text1"/>
        </w:rPr>
      </w:pPr>
      <w:r w:rsidRPr="00FA384E">
        <w:rPr>
          <w:rFonts w:ascii="Arial Narrow" w:hAnsi="Arial Narrow"/>
          <w:b/>
          <w:color w:val="000000" w:themeColor="text1"/>
        </w:rPr>
        <w:t>E.</w:t>
      </w:r>
      <w:r w:rsidRPr="00FA384E">
        <w:rPr>
          <w:rFonts w:ascii="Arial Narrow" w:hAnsi="Arial Narrow"/>
          <w:color w:val="000000" w:themeColor="text1"/>
        </w:rPr>
        <w:t xml:space="preserve"> Submit and highlight all applicable options for Government review for all items which optional accessories are provided.</w:t>
      </w:r>
    </w:p>
    <w:p w14:paraId="7FB20DCE" w14:textId="77777777" w:rsidR="005702FD" w:rsidRPr="00FA384E" w:rsidRDefault="005702FD" w:rsidP="005702FD">
      <w:pPr>
        <w:pStyle w:val="ListParagraph"/>
        <w:ind w:left="900" w:hanging="180"/>
        <w:rPr>
          <w:rFonts w:ascii="Arial Narrow" w:hAnsi="Arial Narrow"/>
          <w:color w:val="000000" w:themeColor="text1"/>
        </w:rPr>
      </w:pPr>
      <w:r w:rsidRPr="00FA384E">
        <w:rPr>
          <w:rFonts w:ascii="Arial Narrow" w:hAnsi="Arial Narrow"/>
          <w:b/>
          <w:bCs/>
          <w:color w:val="000000" w:themeColor="text1"/>
        </w:rPr>
        <w:t xml:space="preserve">F. </w:t>
      </w:r>
      <w:r w:rsidRPr="00FA384E">
        <w:rPr>
          <w:rFonts w:ascii="Arial Narrow" w:hAnsi="Arial Narrow"/>
          <w:color w:val="000000" w:themeColor="text1"/>
        </w:rPr>
        <w:t>[Joint Interoperability Test Command (JTIC) Approval Documentation.]</w:t>
      </w:r>
    </w:p>
    <w:p w14:paraId="6CC88F7E" w14:textId="77777777" w:rsidR="005702FD" w:rsidRPr="00FA384E" w:rsidRDefault="005702FD" w:rsidP="005702FD">
      <w:pPr>
        <w:pStyle w:val="ListParagraph"/>
        <w:ind w:left="900" w:hanging="180"/>
        <w:rPr>
          <w:rFonts w:ascii="Arial Narrow" w:hAnsi="Arial Narrow"/>
          <w:color w:val="000000" w:themeColor="text1"/>
        </w:rPr>
      </w:pPr>
    </w:p>
    <w:p w14:paraId="6535D81F" w14:textId="77777777" w:rsidR="005702FD" w:rsidRPr="005702FD" w:rsidRDefault="005702FD" w:rsidP="005702FD">
      <w:pPr>
        <w:pStyle w:val="BodyText"/>
        <w:rPr>
          <w:rFonts w:ascii="Arial Narrow" w:hAnsi="Arial Narrow" w:cs="Times New Roman"/>
          <w:b/>
          <w:color w:val="000000" w:themeColor="text1"/>
        </w:rPr>
      </w:pPr>
      <w:r w:rsidRPr="005702FD">
        <w:rPr>
          <w:rFonts w:ascii="Arial Narrow" w:hAnsi="Arial Narrow" w:cs="Times New Roman"/>
          <w:b/>
          <w:color w:val="000000" w:themeColor="text1"/>
        </w:rPr>
        <w:t>3.2 QUALITY ASSURANCE</w:t>
      </w:r>
    </w:p>
    <w:p w14:paraId="6B6B9670" w14:textId="77777777" w:rsidR="005702FD" w:rsidRPr="00FA384E" w:rsidRDefault="005702FD" w:rsidP="005702FD">
      <w:pPr>
        <w:pStyle w:val="ListParagraph"/>
        <w:ind w:left="180" w:hanging="180"/>
        <w:rPr>
          <w:rStyle w:val="PlaceholderText"/>
          <w:rFonts w:ascii="Arial Narrow" w:hAnsi="Arial Narrow"/>
          <w:b/>
          <w:color w:val="000000" w:themeColor="text1"/>
        </w:rPr>
      </w:pPr>
      <w:r w:rsidRPr="00FA384E">
        <w:rPr>
          <w:rStyle w:val="PlaceholderText"/>
          <w:rFonts w:ascii="Arial Narrow" w:hAnsi="Arial Narrow"/>
          <w:b/>
          <w:color w:val="000000" w:themeColor="text1"/>
        </w:rPr>
        <w:t xml:space="preserve">3.2.1 </w:t>
      </w:r>
      <w:r w:rsidRPr="00FA384E">
        <w:rPr>
          <w:rFonts w:ascii="Arial Narrow" w:hAnsi="Arial Narrow" w:cs="Times New Roman"/>
          <w:b/>
          <w:color w:val="000000" w:themeColor="text1"/>
        </w:rPr>
        <w:t>Materials and Equipment</w:t>
      </w:r>
    </w:p>
    <w:p w14:paraId="197746E4" w14:textId="77777777" w:rsidR="005702FD" w:rsidRPr="00FA384E" w:rsidRDefault="005702FD" w:rsidP="005702FD">
      <w:pPr>
        <w:pStyle w:val="ListParagraph"/>
        <w:ind w:left="900" w:hanging="180"/>
        <w:rPr>
          <w:rFonts w:ascii="Arial Narrow" w:hAnsi="Arial Narrow" w:cs="Times New Roman"/>
          <w:color w:val="000000" w:themeColor="text1"/>
        </w:rPr>
      </w:pPr>
      <w:r w:rsidRPr="00FA384E">
        <w:rPr>
          <w:rStyle w:val="PlaceholderText"/>
          <w:rFonts w:ascii="Arial Narrow" w:hAnsi="Arial Narrow"/>
          <w:b/>
          <w:color w:val="000000" w:themeColor="text1"/>
        </w:rPr>
        <w:t>A.</w:t>
      </w:r>
      <w:r w:rsidRPr="00FA384E">
        <w:rPr>
          <w:rStyle w:val="PlaceholderText"/>
          <w:rFonts w:ascii="Arial Narrow" w:hAnsi="Arial Narrow"/>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rsidRPr="00FA384E">
        <w:rPr>
          <w:rFonts w:ascii="Arial Narrow" w:hAnsi="Arial Narrow"/>
        </w:rPr>
        <w:t>Products must be supportable for at least three years after government acceptance.</w:t>
      </w:r>
    </w:p>
    <w:p w14:paraId="0FE76A94" w14:textId="77777777" w:rsidR="005702FD" w:rsidRPr="00FA384E" w:rsidRDefault="005702FD" w:rsidP="005702FD">
      <w:pPr>
        <w:pStyle w:val="ListParagraph"/>
        <w:ind w:left="900" w:hanging="180"/>
        <w:rPr>
          <w:rFonts w:ascii="Arial Narrow" w:hAnsi="Arial Narrow" w:cs="Times New Roman"/>
          <w:color w:val="000000" w:themeColor="text1"/>
        </w:rPr>
      </w:pPr>
    </w:p>
    <w:p w14:paraId="3BF069C3" w14:textId="77777777" w:rsidR="005702FD" w:rsidRPr="005702FD" w:rsidRDefault="005702FD" w:rsidP="005702FD">
      <w:pPr>
        <w:rPr>
          <w:rFonts w:ascii="Arial Narrow" w:hAnsi="Arial Narrow" w:cs="Times New Roman"/>
          <w:b/>
          <w:color w:val="000000" w:themeColor="text1"/>
        </w:rPr>
      </w:pPr>
      <w:r w:rsidRPr="005702FD">
        <w:rPr>
          <w:rFonts w:ascii="Arial Narrow" w:hAnsi="Arial Narrow" w:cs="Times New Roman"/>
          <w:b/>
          <w:color w:val="000000" w:themeColor="text1"/>
        </w:rPr>
        <w:t>3.2.2 Alternative Service Record</w:t>
      </w:r>
    </w:p>
    <w:p w14:paraId="111627F2" w14:textId="77777777" w:rsidR="005702FD" w:rsidRPr="005702FD" w:rsidRDefault="005702FD" w:rsidP="005702FD">
      <w:pPr>
        <w:pStyle w:val="BodyText"/>
        <w:ind w:left="900" w:hanging="180"/>
        <w:rPr>
          <w:rFonts w:ascii="Arial Narrow" w:hAnsi="Arial Narrow" w:cs="Times New Roman"/>
          <w:color w:val="000000" w:themeColor="text1"/>
        </w:rPr>
      </w:pPr>
      <w:r w:rsidRPr="005702FD">
        <w:rPr>
          <w:rFonts w:ascii="Arial Narrow" w:hAnsi="Arial Narrow" w:cs="Times New Roman"/>
          <w:b/>
          <w:color w:val="000000" w:themeColor="text1"/>
        </w:rPr>
        <w:lastRenderedPageBreak/>
        <w:t>A.</w:t>
      </w:r>
      <w:r w:rsidRPr="005702FD">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1A073B0B" w14:textId="77777777" w:rsidR="005702FD" w:rsidRPr="00FA384E" w:rsidRDefault="005702FD" w:rsidP="005702FD">
      <w:pPr>
        <w:pStyle w:val="ListParagraph"/>
        <w:rPr>
          <w:rFonts w:ascii="Arial Narrow" w:hAnsi="Arial Narrow"/>
          <w:b/>
          <w:color w:val="000000" w:themeColor="text1"/>
        </w:rPr>
      </w:pPr>
    </w:p>
    <w:p w14:paraId="2270DD74" w14:textId="77777777" w:rsidR="005702FD" w:rsidRPr="005702FD" w:rsidRDefault="005702FD" w:rsidP="005702FD">
      <w:pPr>
        <w:rPr>
          <w:rFonts w:ascii="Arial Narrow" w:hAnsi="Arial Narrow" w:cs="Times New Roman"/>
          <w:b/>
          <w:color w:val="000000" w:themeColor="text1"/>
        </w:rPr>
      </w:pPr>
      <w:r w:rsidRPr="005702FD">
        <w:rPr>
          <w:rFonts w:ascii="Arial Narrow" w:hAnsi="Arial Narrow" w:cs="Times New Roman"/>
          <w:b/>
          <w:color w:val="000000" w:themeColor="text1"/>
        </w:rPr>
        <w:t>3.2.3 Service Support</w:t>
      </w:r>
    </w:p>
    <w:p w14:paraId="5EEC776B" w14:textId="77777777" w:rsidR="005702FD" w:rsidRPr="005702FD" w:rsidRDefault="005702FD" w:rsidP="005702FD">
      <w:pPr>
        <w:pStyle w:val="BodyText"/>
        <w:ind w:left="900" w:hanging="180"/>
        <w:rPr>
          <w:rFonts w:ascii="Arial Narrow" w:hAnsi="Arial Narrow" w:cs="Times New Roman"/>
          <w:color w:val="000000" w:themeColor="text1"/>
        </w:rPr>
      </w:pPr>
      <w:r w:rsidRPr="005702FD">
        <w:rPr>
          <w:rFonts w:ascii="Arial Narrow" w:hAnsi="Arial Narrow" w:cs="Times New Roman"/>
          <w:b/>
          <w:color w:val="000000" w:themeColor="text1"/>
        </w:rPr>
        <w:t>A.</w:t>
      </w:r>
      <w:r w:rsidRPr="005702FD">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to emergency calls throughout the warranty period.</w:t>
      </w:r>
    </w:p>
    <w:p w14:paraId="30AE1A44" w14:textId="77777777" w:rsidR="005702FD" w:rsidRPr="00FA384E" w:rsidRDefault="005702FD" w:rsidP="005702FD">
      <w:pPr>
        <w:pStyle w:val="ListParagraph"/>
        <w:rPr>
          <w:rFonts w:ascii="Arial Narrow" w:hAnsi="Arial Narrow"/>
          <w:b/>
          <w:color w:val="000000" w:themeColor="text1"/>
        </w:rPr>
      </w:pPr>
    </w:p>
    <w:p w14:paraId="223266BD" w14:textId="77777777" w:rsidR="005702FD" w:rsidRPr="005702FD" w:rsidRDefault="005702FD" w:rsidP="005702FD">
      <w:pPr>
        <w:rPr>
          <w:rFonts w:ascii="Arial Narrow" w:hAnsi="Arial Narrow" w:cs="Times New Roman"/>
          <w:b/>
          <w:color w:val="000000" w:themeColor="text1"/>
        </w:rPr>
      </w:pPr>
      <w:bookmarkStart w:id="6" w:name="_Hlk47349785"/>
      <w:r w:rsidRPr="005702FD">
        <w:rPr>
          <w:rFonts w:ascii="Arial Narrow" w:hAnsi="Arial Narrow" w:cs="Times New Roman"/>
          <w:b/>
          <w:color w:val="000000" w:themeColor="text1"/>
        </w:rPr>
        <w:t>3.2.4 Manufacturer's Nameplate</w:t>
      </w:r>
    </w:p>
    <w:p w14:paraId="029C37CE" w14:textId="77777777" w:rsidR="005702FD" w:rsidRPr="005702FD" w:rsidRDefault="005702FD" w:rsidP="005702FD">
      <w:pPr>
        <w:pStyle w:val="BodyText"/>
        <w:ind w:left="900" w:hanging="180"/>
        <w:rPr>
          <w:rFonts w:ascii="Arial Narrow" w:hAnsi="Arial Narrow" w:cs="Times New Roman"/>
          <w:color w:val="000000" w:themeColor="text1"/>
        </w:rPr>
      </w:pPr>
      <w:r w:rsidRPr="005702FD">
        <w:rPr>
          <w:rFonts w:ascii="Arial Narrow" w:hAnsi="Arial Narrow" w:cs="Times New Roman"/>
          <w:b/>
          <w:color w:val="000000" w:themeColor="text1"/>
        </w:rPr>
        <w:t>A.</w:t>
      </w:r>
      <w:r w:rsidRPr="005702FD">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5D481750" w14:textId="77777777" w:rsidR="005702FD" w:rsidRPr="00FA384E" w:rsidRDefault="005702FD" w:rsidP="005702FD">
      <w:pPr>
        <w:pStyle w:val="ListParagraph"/>
        <w:ind w:left="1080"/>
        <w:rPr>
          <w:rFonts w:ascii="Arial Narrow" w:hAnsi="Arial Narrow" w:cs="Times New Roman"/>
          <w:color w:val="000000" w:themeColor="text1"/>
        </w:rPr>
      </w:pPr>
      <w:r w:rsidRPr="00FA384E">
        <w:rPr>
          <w:rFonts w:ascii="Arial Narrow" w:hAnsi="Arial Narrow" w:cs="Times New Roman"/>
          <w:color w:val="000000" w:themeColor="text1"/>
        </w:rPr>
        <w:t>1. Manufacturer’s name and address</w:t>
      </w:r>
    </w:p>
    <w:p w14:paraId="31B32FCE" w14:textId="77777777" w:rsidR="005702FD" w:rsidRPr="00FA384E" w:rsidRDefault="005702FD" w:rsidP="005702FD">
      <w:pPr>
        <w:pStyle w:val="ListParagraph"/>
        <w:ind w:left="1080"/>
        <w:rPr>
          <w:rFonts w:ascii="Arial Narrow" w:hAnsi="Arial Narrow" w:cs="Times New Roman"/>
          <w:color w:val="000000" w:themeColor="text1"/>
        </w:rPr>
      </w:pPr>
      <w:r w:rsidRPr="00FA384E">
        <w:rPr>
          <w:rFonts w:ascii="Arial Narrow" w:hAnsi="Arial Narrow" w:cs="Times New Roman"/>
          <w:color w:val="000000" w:themeColor="text1"/>
        </w:rPr>
        <w:t>2. Model and Serial Number</w:t>
      </w:r>
    </w:p>
    <w:p w14:paraId="423DC036" w14:textId="77777777" w:rsidR="005702FD" w:rsidRPr="00FA384E" w:rsidRDefault="005702FD" w:rsidP="005702FD">
      <w:pPr>
        <w:pStyle w:val="ListParagraph"/>
        <w:ind w:left="1080"/>
        <w:rPr>
          <w:rFonts w:ascii="Arial Narrow" w:hAnsi="Arial Narrow" w:cs="Times New Roman"/>
          <w:color w:val="000000" w:themeColor="text1"/>
        </w:rPr>
      </w:pPr>
      <w:r w:rsidRPr="00FA384E">
        <w:rPr>
          <w:rFonts w:ascii="Arial Narrow" w:hAnsi="Arial Narrow" w:cs="Times New Roman"/>
          <w:color w:val="000000" w:themeColor="text1"/>
        </w:rPr>
        <w:t>3. Item’s utility ranges and/or capacities</w:t>
      </w:r>
    </w:p>
    <w:p w14:paraId="5603B14E" w14:textId="77777777" w:rsidR="005702FD" w:rsidRPr="00FA384E" w:rsidRDefault="005702FD" w:rsidP="005702FD">
      <w:pPr>
        <w:pStyle w:val="ListParagraph"/>
        <w:ind w:left="1080"/>
        <w:rPr>
          <w:rFonts w:ascii="Arial Narrow" w:hAnsi="Arial Narrow" w:cs="Times New Roman"/>
          <w:color w:val="000000" w:themeColor="text1"/>
        </w:rPr>
      </w:pPr>
      <w:bookmarkStart w:id="7" w:name="_Hlk47430371"/>
      <w:bookmarkEnd w:id="6"/>
      <w:r w:rsidRPr="00FA384E">
        <w:rPr>
          <w:rFonts w:ascii="Arial Narrow" w:hAnsi="Arial Narrow" w:cs="Times New Roman"/>
          <w:color w:val="000000" w:themeColor="text1"/>
        </w:rPr>
        <w:t xml:space="preserve">4. </w:t>
      </w:r>
      <w:r w:rsidRPr="00FA384E">
        <w:rPr>
          <w:rFonts w:ascii="Arial Narrow" w:hAnsi="Arial Narrow"/>
        </w:rPr>
        <w:t>Voltage, amperage, and applicable Underwriters Laboratory (UL) or Conformitè Europëenne (CE) rating if electrically powered</w:t>
      </w:r>
    </w:p>
    <w:bookmarkEnd w:id="7"/>
    <w:p w14:paraId="66B5E76F" w14:textId="77777777" w:rsidR="005702FD" w:rsidRPr="00FA384E" w:rsidRDefault="005702FD" w:rsidP="005702FD">
      <w:pPr>
        <w:pStyle w:val="ListParagraph"/>
        <w:ind w:left="1080"/>
        <w:rPr>
          <w:rFonts w:ascii="Arial Narrow" w:hAnsi="Arial Narrow" w:cs="Times New Roman"/>
          <w:color w:val="000000" w:themeColor="text1"/>
        </w:rPr>
      </w:pPr>
      <w:r w:rsidRPr="00FA384E">
        <w:rPr>
          <w:rFonts w:ascii="Arial Narrow" w:hAnsi="Arial Narrow" w:cs="Times New Roman"/>
          <w:color w:val="000000" w:themeColor="text1"/>
        </w:rPr>
        <w:t>5. Date of manufacture</w:t>
      </w:r>
    </w:p>
    <w:p w14:paraId="6B7C6EF4" w14:textId="77777777" w:rsidR="005702FD" w:rsidRPr="005702FD" w:rsidRDefault="005702FD" w:rsidP="005702FD">
      <w:pPr>
        <w:pStyle w:val="BodyText"/>
        <w:ind w:left="900" w:hanging="180"/>
        <w:rPr>
          <w:rFonts w:ascii="Arial Narrow" w:hAnsi="Arial Narrow" w:cs="Times New Roman"/>
          <w:color w:val="000000" w:themeColor="text1"/>
        </w:rPr>
      </w:pPr>
    </w:p>
    <w:p w14:paraId="1FB97A7B" w14:textId="77777777" w:rsidR="005702FD" w:rsidRPr="005702FD" w:rsidRDefault="005702FD" w:rsidP="005702FD">
      <w:pPr>
        <w:rPr>
          <w:rFonts w:ascii="Arial Narrow" w:hAnsi="Arial Narrow" w:cs="Times New Roman"/>
          <w:b/>
          <w:color w:val="000000" w:themeColor="text1"/>
        </w:rPr>
      </w:pPr>
      <w:r w:rsidRPr="005702FD">
        <w:rPr>
          <w:rFonts w:ascii="Arial Narrow" w:hAnsi="Arial Narrow" w:cs="Times New Roman"/>
          <w:b/>
          <w:color w:val="000000" w:themeColor="text1"/>
        </w:rPr>
        <w:t>3.2.5 Factory Inspection</w:t>
      </w:r>
    </w:p>
    <w:p w14:paraId="299C93A2" w14:textId="77777777" w:rsidR="005702FD" w:rsidRPr="00FA384E" w:rsidRDefault="005702FD" w:rsidP="005702FD">
      <w:pPr>
        <w:pStyle w:val="ListParagraph"/>
        <w:rPr>
          <w:rFonts w:ascii="Arial Narrow" w:hAnsi="Arial Narrow"/>
          <w:b/>
          <w:color w:val="000000" w:themeColor="text1"/>
        </w:rPr>
      </w:pPr>
      <w:r w:rsidRPr="00FA384E">
        <w:rPr>
          <w:rFonts w:ascii="Arial Narrow" w:hAnsi="Arial Narrow" w:cs="Times New Roman"/>
          <w:b/>
          <w:color w:val="000000" w:themeColor="text1"/>
        </w:rPr>
        <w:t>A.</w:t>
      </w:r>
      <w:r w:rsidRPr="00FA384E">
        <w:rPr>
          <w:rFonts w:ascii="Arial Narrow" w:hAnsi="Arial Narrow" w:cs="Times New Roman"/>
          <w:color w:val="000000" w:themeColor="text1"/>
        </w:rPr>
        <w:t xml:space="preserve"> Arrange and perform all quality control and quality assurance inspections required by the technical sections of the criteria, unless otherwise specified. Report these inspections in the daily report to the Government inspector.</w:t>
      </w:r>
    </w:p>
    <w:p w14:paraId="76D8643F" w14:textId="77777777" w:rsidR="005702FD" w:rsidRPr="005702FD" w:rsidRDefault="005702FD" w:rsidP="005702FD">
      <w:pPr>
        <w:widowControl w:val="0"/>
        <w:tabs>
          <w:tab w:val="left" w:pos="1060"/>
        </w:tabs>
        <w:rPr>
          <w:rFonts w:ascii="Arial Narrow" w:eastAsia="Courier New" w:hAnsi="Arial Narrow" w:cs="Times New Roman"/>
          <w:color w:val="000000" w:themeColor="text1"/>
        </w:rPr>
      </w:pPr>
    </w:p>
    <w:p w14:paraId="668AC024" w14:textId="77777777" w:rsidR="005702FD" w:rsidRPr="005702FD" w:rsidRDefault="005702FD" w:rsidP="005702FD">
      <w:pPr>
        <w:rPr>
          <w:rFonts w:ascii="Arial Narrow" w:hAnsi="Arial Narrow" w:cs="Times New Roman"/>
          <w:b/>
          <w:color w:val="000000" w:themeColor="text1"/>
        </w:rPr>
      </w:pPr>
      <w:r w:rsidRPr="005702FD">
        <w:rPr>
          <w:rFonts w:ascii="Arial Narrow" w:hAnsi="Arial Narrow" w:cs="Times New Roman"/>
          <w:b/>
          <w:color w:val="000000" w:themeColor="text1"/>
        </w:rPr>
        <w:t>3.2.6 Product Qualifications</w:t>
      </w:r>
    </w:p>
    <w:p w14:paraId="73FA1DA3" w14:textId="77777777" w:rsidR="005702FD" w:rsidRPr="00FA384E" w:rsidRDefault="005702FD" w:rsidP="005702FD">
      <w:pPr>
        <w:pStyle w:val="ListParagraph"/>
        <w:rPr>
          <w:rFonts w:ascii="Arial Narrow" w:hAnsi="Arial Narrow" w:cs="Times New Roman"/>
          <w:color w:val="000000" w:themeColor="text1"/>
        </w:rPr>
      </w:pPr>
      <w:r w:rsidRPr="00FA384E">
        <w:rPr>
          <w:rFonts w:ascii="Arial Narrow" w:hAnsi="Arial Narrow" w:cs="Times New Roman"/>
          <w:b/>
          <w:bCs/>
          <w:color w:val="000000" w:themeColor="text1"/>
        </w:rPr>
        <w:t>A.</w:t>
      </w:r>
      <w:r w:rsidRPr="00FA384E">
        <w:rPr>
          <w:rFonts w:ascii="Arial Narrow" w:hAnsi="Arial Narrow" w:cs="Times New Roman"/>
          <w:color w:val="000000" w:themeColor="text1"/>
        </w:rPr>
        <w:t xml:space="preserve"> The products specified in the technical sections of this criteria establish standards for each item.</w:t>
      </w:r>
    </w:p>
    <w:p w14:paraId="5D4FDA05" w14:textId="77777777" w:rsidR="005702FD" w:rsidRPr="00FA384E" w:rsidRDefault="005702FD" w:rsidP="005702FD">
      <w:pPr>
        <w:pStyle w:val="ListParagraph"/>
        <w:rPr>
          <w:rFonts w:ascii="Arial Narrow" w:hAnsi="Arial Narrow" w:cs="Times New Roman"/>
          <w:color w:val="000000" w:themeColor="text1"/>
        </w:rPr>
      </w:pPr>
    </w:p>
    <w:p w14:paraId="5B6BC98E" w14:textId="77777777" w:rsidR="005702FD" w:rsidRPr="005702FD" w:rsidRDefault="005702FD" w:rsidP="005702FD">
      <w:pPr>
        <w:rPr>
          <w:rFonts w:ascii="Arial Narrow" w:hAnsi="Arial Narrow" w:cs="Times New Roman"/>
          <w:b/>
          <w:color w:val="000000" w:themeColor="text1"/>
        </w:rPr>
      </w:pPr>
      <w:r w:rsidRPr="005702FD">
        <w:rPr>
          <w:rFonts w:ascii="Arial Narrow" w:hAnsi="Arial Narrow" w:cs="Times New Roman"/>
          <w:b/>
          <w:color w:val="000000" w:themeColor="text1"/>
        </w:rPr>
        <w:t>3.2.7 Design Parameters</w:t>
      </w:r>
    </w:p>
    <w:p w14:paraId="51204153" w14:textId="77777777" w:rsidR="005702FD" w:rsidRPr="00FA384E" w:rsidRDefault="005702FD" w:rsidP="005702FD">
      <w:pPr>
        <w:pStyle w:val="ListParagraph"/>
        <w:rPr>
          <w:rFonts w:ascii="Arial Narrow" w:hAnsi="Arial Narrow" w:cs="Times New Roman"/>
          <w:color w:val="000000" w:themeColor="text1"/>
        </w:rPr>
      </w:pPr>
      <w:r w:rsidRPr="00FA384E">
        <w:rPr>
          <w:rFonts w:ascii="Arial Narrow" w:hAnsi="Arial Narrow" w:cs="Times New Roman"/>
          <w:b/>
          <w:color w:val="000000" w:themeColor="text1"/>
        </w:rPr>
        <w:t>A.</w:t>
      </w:r>
      <w:r w:rsidRPr="00FA384E">
        <w:rPr>
          <w:rFonts w:ascii="Arial Narrow" w:hAnsi="Arial Narrow" w:cs="Times New Roman"/>
          <w:color w:val="000000" w:themeColor="text1"/>
        </w:rPr>
        <w:t xml:space="preserve"> It is not the intention of this Criteria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5D76E6D7" w14:textId="77777777" w:rsidR="005702FD" w:rsidRPr="00FA384E" w:rsidRDefault="005702FD" w:rsidP="005702FD">
      <w:pPr>
        <w:pStyle w:val="ListParagraph"/>
        <w:rPr>
          <w:rFonts w:ascii="Arial Narrow" w:hAnsi="Arial Narrow" w:cs="Times New Roman"/>
          <w:color w:val="000000" w:themeColor="text1"/>
        </w:rPr>
      </w:pPr>
    </w:p>
    <w:p w14:paraId="3582B034" w14:textId="77777777" w:rsidR="005702FD" w:rsidRPr="00FA384E" w:rsidRDefault="005702FD" w:rsidP="005702FD">
      <w:pPr>
        <w:pStyle w:val="ListParagraph"/>
        <w:ind w:left="1080"/>
        <w:rPr>
          <w:rFonts w:ascii="Arial Narrow" w:hAnsi="Arial Narrow" w:cs="Times New Roman"/>
          <w:color w:val="000000" w:themeColor="text1"/>
        </w:rPr>
      </w:pPr>
      <w:r w:rsidRPr="00FA384E">
        <w:rPr>
          <w:rFonts w:ascii="Arial Narrow" w:hAnsi="Arial Narrow" w:cs="Times New Roman"/>
          <w:color w:val="000000" w:themeColor="text1"/>
        </w:rPr>
        <w:t>1. Size of equipment</w:t>
      </w:r>
    </w:p>
    <w:p w14:paraId="71AE9C85" w14:textId="77777777" w:rsidR="005702FD" w:rsidRPr="00FA384E" w:rsidRDefault="005702FD" w:rsidP="005702FD">
      <w:pPr>
        <w:pStyle w:val="ListParagraph"/>
        <w:ind w:left="1080"/>
        <w:rPr>
          <w:rFonts w:ascii="Arial Narrow" w:hAnsi="Arial Narrow" w:cs="Times New Roman"/>
          <w:color w:val="000000" w:themeColor="text1"/>
        </w:rPr>
      </w:pPr>
      <w:r w:rsidRPr="00FA384E">
        <w:rPr>
          <w:rFonts w:ascii="Arial Narrow" w:hAnsi="Arial Narrow" w:cs="Times New Roman"/>
          <w:color w:val="000000" w:themeColor="text1"/>
        </w:rPr>
        <w:t>2. Function of equipment</w:t>
      </w:r>
    </w:p>
    <w:p w14:paraId="52B78E28" w14:textId="77777777" w:rsidR="005702FD" w:rsidRPr="00FA384E" w:rsidRDefault="005702FD" w:rsidP="005702FD">
      <w:pPr>
        <w:pStyle w:val="ListParagraph"/>
        <w:ind w:left="1080"/>
        <w:rPr>
          <w:rFonts w:ascii="Arial Narrow" w:hAnsi="Arial Narrow" w:cs="Times New Roman"/>
          <w:color w:val="000000" w:themeColor="text1"/>
        </w:rPr>
      </w:pPr>
      <w:r w:rsidRPr="00FA384E">
        <w:rPr>
          <w:rFonts w:ascii="Arial Narrow" w:hAnsi="Arial Narrow" w:cs="Times New Roman"/>
          <w:color w:val="000000" w:themeColor="text1"/>
        </w:rPr>
        <w:t>3. Standard and listed accessories and options</w:t>
      </w:r>
    </w:p>
    <w:p w14:paraId="66D5677A" w14:textId="77777777" w:rsidR="005702FD" w:rsidRPr="00FA384E" w:rsidRDefault="005702FD" w:rsidP="005702FD">
      <w:pPr>
        <w:pStyle w:val="ListParagraph"/>
        <w:ind w:left="1080"/>
        <w:rPr>
          <w:rFonts w:ascii="Arial Narrow" w:hAnsi="Arial Narrow" w:cs="Times New Roman"/>
          <w:color w:val="000000" w:themeColor="text1"/>
        </w:rPr>
      </w:pPr>
      <w:r w:rsidRPr="00FA384E">
        <w:rPr>
          <w:rFonts w:ascii="Arial Narrow" w:hAnsi="Arial Narrow" w:cs="Times New Roman"/>
          <w:color w:val="000000" w:themeColor="text1"/>
        </w:rPr>
        <w:t>4. Equipment controls and performance of equipment</w:t>
      </w:r>
    </w:p>
    <w:p w14:paraId="23EF9015" w14:textId="77777777" w:rsidR="005702FD" w:rsidRPr="00FA384E" w:rsidRDefault="005702FD" w:rsidP="005702FD">
      <w:pPr>
        <w:pStyle w:val="ListParagraph"/>
        <w:ind w:left="1080"/>
        <w:rPr>
          <w:rFonts w:ascii="Arial Narrow" w:hAnsi="Arial Narrow" w:cs="Times New Roman"/>
          <w:color w:val="000000" w:themeColor="text1"/>
        </w:rPr>
      </w:pPr>
      <w:r w:rsidRPr="00FA384E">
        <w:rPr>
          <w:rFonts w:ascii="Arial Narrow" w:hAnsi="Arial Narrow" w:cs="Times New Roman"/>
          <w:color w:val="000000" w:themeColor="text1"/>
        </w:rPr>
        <w:t>5. Construction of equipment</w:t>
      </w:r>
    </w:p>
    <w:p w14:paraId="38774A86" w14:textId="77777777" w:rsidR="005702FD" w:rsidRPr="00FA384E" w:rsidRDefault="005702FD" w:rsidP="005702FD">
      <w:pPr>
        <w:pStyle w:val="ListParagraph"/>
        <w:ind w:left="1260" w:hanging="180"/>
        <w:rPr>
          <w:rFonts w:ascii="Arial Narrow" w:hAnsi="Arial Narrow" w:cs="Times New Roman"/>
          <w:color w:val="000000" w:themeColor="text1"/>
        </w:rPr>
      </w:pPr>
      <w:r w:rsidRPr="00FA384E">
        <w:rPr>
          <w:rStyle w:val="PlaceholderText"/>
          <w:rFonts w:ascii="Arial Narrow" w:hAnsi="Arial Narrow"/>
          <w:color w:val="000000" w:themeColor="text1"/>
        </w:rPr>
        <w:t>6. Finish</w:t>
      </w:r>
    </w:p>
    <w:p w14:paraId="5372C8CD" w14:textId="77777777" w:rsidR="005702FD" w:rsidRPr="005702FD" w:rsidRDefault="005702FD" w:rsidP="005702FD">
      <w:pPr>
        <w:widowControl w:val="0"/>
        <w:tabs>
          <w:tab w:val="left" w:pos="1060"/>
        </w:tabs>
        <w:rPr>
          <w:rFonts w:ascii="Arial Narrow" w:eastAsia="Courier New" w:hAnsi="Arial Narrow" w:cs="Times New Roman"/>
          <w:color w:val="000000" w:themeColor="text1"/>
        </w:rPr>
      </w:pPr>
    </w:p>
    <w:p w14:paraId="758E3D4E" w14:textId="77777777" w:rsidR="005702FD" w:rsidRPr="005702FD" w:rsidRDefault="005702FD" w:rsidP="005702FD">
      <w:pPr>
        <w:pStyle w:val="BodyText"/>
        <w:rPr>
          <w:rFonts w:ascii="Arial Narrow" w:hAnsi="Arial Narrow" w:cs="Times New Roman"/>
          <w:b/>
          <w:color w:val="000000" w:themeColor="text1"/>
        </w:rPr>
      </w:pPr>
      <w:r w:rsidRPr="005702FD">
        <w:rPr>
          <w:rFonts w:ascii="Arial Narrow" w:hAnsi="Arial Narrow" w:cs="Times New Roman"/>
          <w:b/>
          <w:color w:val="000000" w:themeColor="text1"/>
        </w:rPr>
        <w:t>3.3 STANDARDS DEVIATIONS</w:t>
      </w:r>
    </w:p>
    <w:p w14:paraId="703DF176" w14:textId="77777777" w:rsidR="005702FD" w:rsidRPr="00FA384E" w:rsidRDefault="005702FD" w:rsidP="005702FD">
      <w:pPr>
        <w:pStyle w:val="ListParagraph"/>
        <w:ind w:left="180" w:hanging="180"/>
        <w:rPr>
          <w:rStyle w:val="PlaceholderText"/>
          <w:rFonts w:ascii="Arial Narrow" w:hAnsi="Arial Narrow"/>
          <w:b/>
          <w:color w:val="000000" w:themeColor="text1"/>
        </w:rPr>
      </w:pPr>
      <w:r w:rsidRPr="00FA384E">
        <w:rPr>
          <w:rStyle w:val="PlaceholderText"/>
          <w:rFonts w:ascii="Arial Narrow" w:hAnsi="Arial Narrow"/>
          <w:b/>
          <w:color w:val="000000" w:themeColor="text1"/>
        </w:rPr>
        <w:t xml:space="preserve">3.3.1 </w:t>
      </w:r>
      <w:r w:rsidRPr="00FA384E">
        <w:rPr>
          <w:rFonts w:ascii="Arial Narrow" w:hAnsi="Arial Narrow" w:cs="Times New Roman"/>
          <w:b/>
          <w:color w:val="000000" w:themeColor="text1"/>
        </w:rPr>
        <w:t>Reporting and Submission for Approval</w:t>
      </w:r>
    </w:p>
    <w:p w14:paraId="13652718" w14:textId="77777777" w:rsidR="005702FD" w:rsidRPr="00FA384E" w:rsidRDefault="005702FD" w:rsidP="005702FD">
      <w:pPr>
        <w:pStyle w:val="ListParagraph"/>
        <w:ind w:left="900" w:hanging="180"/>
        <w:rPr>
          <w:rStyle w:val="PlaceholderText"/>
          <w:rFonts w:ascii="Arial Narrow" w:hAnsi="Arial Narrow"/>
          <w:color w:val="000000" w:themeColor="text1"/>
        </w:rPr>
      </w:pPr>
      <w:bookmarkStart w:id="8" w:name="_Hlk47441118"/>
      <w:r w:rsidRPr="00FA384E">
        <w:rPr>
          <w:rStyle w:val="PlaceholderText"/>
          <w:rFonts w:ascii="Arial Narrow" w:hAnsi="Arial Narrow"/>
          <w:b/>
          <w:color w:val="000000" w:themeColor="text1"/>
        </w:rPr>
        <w:t>A.</w:t>
      </w:r>
      <w:r w:rsidRPr="00FA384E">
        <w:rPr>
          <w:rStyle w:val="PlaceholderText"/>
          <w:rFonts w:ascii="Arial Narrow" w:hAnsi="Arial Narrow"/>
          <w:color w:val="000000" w:themeColor="text1"/>
        </w:rPr>
        <w:t xml:space="preserve"> Submit for approval a record of deviations from the standards listed in section (3.2.7.A.) established for each specified product, before ordering equipment.</w:t>
      </w:r>
    </w:p>
    <w:bookmarkEnd w:id="8"/>
    <w:p w14:paraId="2A997480" w14:textId="77777777" w:rsidR="005702FD" w:rsidRPr="00FA384E" w:rsidRDefault="005702FD" w:rsidP="005702FD">
      <w:pPr>
        <w:pStyle w:val="ListParagraph"/>
        <w:ind w:left="900" w:hanging="180"/>
        <w:rPr>
          <w:rStyle w:val="PlaceholderText"/>
          <w:rFonts w:ascii="Arial Narrow" w:hAnsi="Arial Narrow"/>
          <w:color w:val="000000" w:themeColor="text1"/>
        </w:rPr>
      </w:pPr>
    </w:p>
    <w:p w14:paraId="5C170F7E" w14:textId="77777777" w:rsidR="005702FD" w:rsidRPr="005702FD" w:rsidRDefault="005702FD" w:rsidP="005702FD">
      <w:pPr>
        <w:pStyle w:val="BodyText"/>
        <w:rPr>
          <w:rFonts w:ascii="Arial Narrow" w:hAnsi="Arial Narrow" w:cs="Times New Roman"/>
          <w:b/>
          <w:color w:val="000000" w:themeColor="text1"/>
        </w:rPr>
      </w:pPr>
      <w:r w:rsidRPr="005702FD">
        <w:rPr>
          <w:rFonts w:ascii="Arial Narrow" w:hAnsi="Arial Narrow" w:cs="Times New Roman"/>
          <w:b/>
          <w:color w:val="000000" w:themeColor="text1"/>
        </w:rPr>
        <w:t>3.4 DELIVERY, STORAGE AND PROTECTION</w:t>
      </w:r>
    </w:p>
    <w:p w14:paraId="2FC65847" w14:textId="77777777" w:rsidR="005702FD" w:rsidRPr="00FA384E" w:rsidRDefault="005702FD" w:rsidP="005702FD">
      <w:pPr>
        <w:pStyle w:val="ListParagraph"/>
        <w:ind w:left="180" w:hanging="180"/>
        <w:rPr>
          <w:rStyle w:val="PlaceholderText"/>
          <w:rFonts w:ascii="Arial Narrow" w:hAnsi="Arial Narrow"/>
          <w:b/>
          <w:color w:val="000000" w:themeColor="text1"/>
        </w:rPr>
      </w:pPr>
      <w:r w:rsidRPr="00FA384E">
        <w:rPr>
          <w:rStyle w:val="PlaceholderText"/>
          <w:rFonts w:ascii="Arial Narrow" w:hAnsi="Arial Narrow"/>
          <w:b/>
          <w:color w:val="000000" w:themeColor="text1"/>
        </w:rPr>
        <w:t xml:space="preserve">3.4.1 </w:t>
      </w:r>
      <w:r w:rsidRPr="00FA384E">
        <w:rPr>
          <w:rFonts w:ascii="Arial Narrow" w:hAnsi="Arial Narrow" w:cs="Times New Roman"/>
          <w:b/>
          <w:color w:val="000000" w:themeColor="text1"/>
        </w:rPr>
        <w:t>Packaging and Transporting</w:t>
      </w:r>
    </w:p>
    <w:p w14:paraId="6735733B" w14:textId="77777777" w:rsidR="005702FD" w:rsidRPr="00FA384E" w:rsidRDefault="005702FD" w:rsidP="005702FD">
      <w:pPr>
        <w:pStyle w:val="ListParagraph"/>
        <w:ind w:left="900" w:hanging="180"/>
        <w:rPr>
          <w:rStyle w:val="PlaceholderText"/>
          <w:rFonts w:ascii="Arial Narrow" w:hAnsi="Arial Narrow"/>
          <w:color w:val="000000" w:themeColor="text1"/>
        </w:rPr>
      </w:pPr>
      <w:r w:rsidRPr="00FA384E">
        <w:rPr>
          <w:rStyle w:val="PlaceholderText"/>
          <w:rFonts w:ascii="Arial Narrow" w:hAnsi="Arial Narrow"/>
          <w:b/>
          <w:bCs/>
          <w:color w:val="000000" w:themeColor="text1"/>
        </w:rPr>
        <w:t>A.</w:t>
      </w:r>
      <w:r w:rsidRPr="00FA384E">
        <w:rPr>
          <w:rStyle w:val="PlaceholderText"/>
          <w:rFonts w:ascii="Arial Narrow" w:hAnsi="Arial Narrow"/>
          <w:color w:val="000000" w:themeColor="text1"/>
        </w:rPr>
        <w:t xml:space="preserve"> Each unit of equipment must be placed in a substantial shipping container or crate for safe transportation to </w:t>
      </w:r>
      <w:proofErr w:type="gramStart"/>
      <w:r w:rsidRPr="00FA384E">
        <w:rPr>
          <w:rStyle w:val="PlaceholderText"/>
          <w:rFonts w:ascii="Arial Narrow" w:hAnsi="Arial Narrow"/>
          <w:color w:val="000000" w:themeColor="text1"/>
        </w:rPr>
        <w:t>final destination</w:t>
      </w:r>
      <w:proofErr w:type="gramEnd"/>
      <w:r w:rsidRPr="00FA384E">
        <w:rPr>
          <w:rStyle w:val="PlaceholderText"/>
          <w:rFonts w:ascii="Arial Narrow" w:hAnsi="Arial Narrow"/>
          <w:color w:val="000000" w:themeColor="text1"/>
        </w:rPr>
        <w:t>. The shipping container or crate for heavy equipment must be on skid construction to facilitate handling by lift equipment.</w:t>
      </w:r>
    </w:p>
    <w:p w14:paraId="08929DAA" w14:textId="77777777" w:rsidR="005702FD" w:rsidRPr="00FA384E" w:rsidRDefault="005702FD" w:rsidP="005702FD">
      <w:pPr>
        <w:pStyle w:val="ListParagraph"/>
        <w:ind w:left="900" w:hanging="180"/>
        <w:rPr>
          <w:rStyle w:val="PlaceholderText"/>
          <w:rFonts w:ascii="Arial Narrow" w:hAnsi="Arial Narrow"/>
          <w:color w:val="000000" w:themeColor="text1"/>
        </w:rPr>
      </w:pPr>
    </w:p>
    <w:p w14:paraId="7BB74691" w14:textId="77777777" w:rsidR="005702FD" w:rsidRPr="00FA384E" w:rsidRDefault="005702FD" w:rsidP="005702FD">
      <w:pPr>
        <w:pStyle w:val="ListParagraph"/>
        <w:ind w:left="180" w:hanging="180"/>
        <w:rPr>
          <w:rStyle w:val="PlaceholderText"/>
          <w:rFonts w:ascii="Arial Narrow" w:hAnsi="Arial Narrow"/>
          <w:b/>
          <w:color w:val="000000" w:themeColor="text1"/>
        </w:rPr>
      </w:pPr>
      <w:bookmarkStart w:id="9" w:name="_Hlk47350253"/>
      <w:r w:rsidRPr="00FA384E">
        <w:rPr>
          <w:rStyle w:val="PlaceholderText"/>
          <w:rFonts w:ascii="Arial Narrow" w:hAnsi="Arial Narrow"/>
          <w:b/>
          <w:color w:val="000000" w:themeColor="text1"/>
        </w:rPr>
        <w:t xml:space="preserve">3.4.2 </w:t>
      </w:r>
      <w:r w:rsidRPr="00FA384E">
        <w:rPr>
          <w:rFonts w:ascii="Arial Narrow" w:hAnsi="Arial Narrow" w:cs="Times New Roman"/>
          <w:b/>
          <w:color w:val="000000" w:themeColor="text1"/>
        </w:rPr>
        <w:t>Packing List</w:t>
      </w:r>
    </w:p>
    <w:bookmarkEnd w:id="9"/>
    <w:p w14:paraId="411B1147" w14:textId="77777777" w:rsidR="005702FD" w:rsidRPr="00FA384E" w:rsidRDefault="005702FD" w:rsidP="005702FD">
      <w:pPr>
        <w:pStyle w:val="ListParagraph"/>
        <w:ind w:left="900" w:hanging="180"/>
        <w:rPr>
          <w:rStyle w:val="PlaceholderText"/>
          <w:rFonts w:ascii="Arial Narrow" w:hAnsi="Arial Narrow"/>
          <w:color w:val="000000" w:themeColor="text1"/>
        </w:rPr>
      </w:pPr>
      <w:r w:rsidRPr="00FA384E">
        <w:rPr>
          <w:rStyle w:val="PlaceholderText"/>
          <w:rFonts w:ascii="Arial Narrow" w:hAnsi="Arial Narrow"/>
          <w:b/>
          <w:bCs/>
          <w:color w:val="000000" w:themeColor="text1"/>
        </w:rPr>
        <w:t>A.</w:t>
      </w:r>
      <w:r w:rsidRPr="00FA384E">
        <w:rPr>
          <w:rStyle w:val="PlaceholderText"/>
          <w:rFonts w:ascii="Arial Narrow" w:hAnsi="Arial Narrow"/>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46729A26" w14:textId="77777777" w:rsidR="005702FD" w:rsidRPr="00FA384E" w:rsidRDefault="005702FD" w:rsidP="005702FD">
      <w:pPr>
        <w:pStyle w:val="ListParagraph"/>
        <w:ind w:left="900" w:hanging="180"/>
        <w:rPr>
          <w:rStyle w:val="PlaceholderText"/>
          <w:rFonts w:ascii="Arial Narrow" w:hAnsi="Arial Narrow"/>
          <w:color w:val="000000" w:themeColor="text1"/>
        </w:rPr>
      </w:pPr>
    </w:p>
    <w:p w14:paraId="359076FA" w14:textId="77777777" w:rsidR="005702FD" w:rsidRPr="00FA384E" w:rsidRDefault="005702FD" w:rsidP="005702FD">
      <w:pPr>
        <w:pStyle w:val="ListParagraph"/>
        <w:ind w:left="180" w:hanging="180"/>
        <w:rPr>
          <w:rStyle w:val="PlaceholderText"/>
          <w:rFonts w:ascii="Arial Narrow" w:hAnsi="Arial Narrow"/>
          <w:b/>
          <w:color w:val="000000" w:themeColor="text1"/>
        </w:rPr>
      </w:pPr>
      <w:r w:rsidRPr="00FA384E">
        <w:rPr>
          <w:rStyle w:val="PlaceholderText"/>
          <w:rFonts w:ascii="Arial Narrow" w:hAnsi="Arial Narrow"/>
          <w:b/>
          <w:color w:val="000000" w:themeColor="text1"/>
        </w:rPr>
        <w:lastRenderedPageBreak/>
        <w:t xml:space="preserve">3.4.3 </w:t>
      </w:r>
      <w:r w:rsidRPr="00FA384E">
        <w:rPr>
          <w:rFonts w:ascii="Arial Narrow" w:hAnsi="Arial Narrow" w:cs="Times New Roman"/>
          <w:b/>
          <w:color w:val="000000" w:themeColor="text1"/>
        </w:rPr>
        <w:t>Protection</w:t>
      </w:r>
    </w:p>
    <w:p w14:paraId="02312021" w14:textId="77777777" w:rsidR="005702FD" w:rsidRPr="00FA384E" w:rsidRDefault="005702FD" w:rsidP="005702FD">
      <w:pPr>
        <w:pStyle w:val="ListParagraph"/>
        <w:ind w:left="900" w:hanging="180"/>
        <w:rPr>
          <w:rStyle w:val="PlaceholderText"/>
          <w:rFonts w:ascii="Arial Narrow" w:hAnsi="Arial Narrow"/>
          <w:b/>
          <w:bCs/>
          <w:color w:val="000000" w:themeColor="text1"/>
        </w:rPr>
      </w:pPr>
      <w:r w:rsidRPr="00FA384E">
        <w:rPr>
          <w:rStyle w:val="PlaceholderText"/>
          <w:rFonts w:ascii="Arial Narrow" w:hAnsi="Arial Narrow"/>
          <w:b/>
          <w:bCs/>
          <w:color w:val="000000" w:themeColor="text1"/>
        </w:rPr>
        <w:t xml:space="preserve">A. </w:t>
      </w:r>
      <w:r w:rsidRPr="00FA384E">
        <w:rPr>
          <w:rFonts w:ascii="Arial Narrow" w:hAnsi="Arial Narrow"/>
          <w:color w:val="000000" w:themeColor="text1"/>
        </w:rPr>
        <w:t>Properly protect all materials and equipment from injury and damage during storage, installation, and acceptance.</w:t>
      </w:r>
    </w:p>
    <w:p w14:paraId="31AA3428" w14:textId="77777777" w:rsidR="005702FD" w:rsidRPr="00FA384E" w:rsidRDefault="005702FD" w:rsidP="005702FD">
      <w:pPr>
        <w:pStyle w:val="ListParagraph"/>
        <w:ind w:left="900" w:hanging="180"/>
        <w:rPr>
          <w:rStyle w:val="PlaceholderText"/>
          <w:rFonts w:ascii="Arial Narrow" w:hAnsi="Arial Narrow"/>
          <w:color w:val="000000" w:themeColor="text1"/>
        </w:rPr>
      </w:pPr>
    </w:p>
    <w:p w14:paraId="699FB5C7" w14:textId="77777777" w:rsidR="005702FD" w:rsidRPr="005702FD" w:rsidRDefault="005702FD" w:rsidP="005702FD">
      <w:pPr>
        <w:pStyle w:val="BodyText"/>
        <w:rPr>
          <w:rFonts w:ascii="Arial Narrow" w:hAnsi="Arial Narrow" w:cs="Times New Roman"/>
          <w:b/>
          <w:color w:val="000000" w:themeColor="text1"/>
        </w:rPr>
      </w:pPr>
      <w:r w:rsidRPr="005702FD">
        <w:rPr>
          <w:rFonts w:ascii="Arial Narrow" w:hAnsi="Arial Narrow" w:cs="Times New Roman"/>
          <w:b/>
          <w:color w:val="000000" w:themeColor="text1"/>
        </w:rPr>
        <w:t>3.5 INSTALLATION, VERIFICATION AND ACCEPTANCE TESTING</w:t>
      </w:r>
    </w:p>
    <w:p w14:paraId="3370A862" w14:textId="77777777" w:rsidR="005702FD" w:rsidRPr="00FA384E" w:rsidRDefault="005702FD" w:rsidP="005702FD">
      <w:pPr>
        <w:pStyle w:val="ListParagraph"/>
        <w:ind w:left="180" w:hanging="180"/>
        <w:rPr>
          <w:rStyle w:val="PlaceholderText"/>
          <w:rFonts w:ascii="Arial Narrow" w:hAnsi="Arial Narrow"/>
          <w:b/>
          <w:color w:val="000000" w:themeColor="text1"/>
        </w:rPr>
      </w:pPr>
      <w:r w:rsidRPr="00FA384E">
        <w:rPr>
          <w:rStyle w:val="PlaceholderText"/>
          <w:rFonts w:ascii="Arial Narrow" w:hAnsi="Arial Narrow"/>
          <w:b/>
          <w:color w:val="000000" w:themeColor="text1"/>
        </w:rPr>
        <w:t xml:space="preserve">3.5.1 </w:t>
      </w:r>
      <w:r w:rsidRPr="00FA384E">
        <w:rPr>
          <w:rFonts w:ascii="Arial Narrow" w:hAnsi="Arial Narrow" w:cs="Times New Roman"/>
          <w:b/>
          <w:color w:val="000000" w:themeColor="text1"/>
        </w:rPr>
        <w:t>Qualifications of Installers and Inspectors</w:t>
      </w:r>
    </w:p>
    <w:p w14:paraId="03F88C0D" w14:textId="77777777" w:rsidR="005702FD" w:rsidRPr="00FA384E" w:rsidRDefault="005702FD" w:rsidP="005702FD">
      <w:pPr>
        <w:pStyle w:val="ListParagraph"/>
        <w:ind w:left="900" w:hanging="180"/>
        <w:rPr>
          <w:rFonts w:ascii="Arial Narrow" w:hAnsi="Arial Narrow" w:cs="Times New Roman"/>
          <w:color w:val="000000" w:themeColor="text1"/>
        </w:rPr>
      </w:pPr>
      <w:r w:rsidRPr="00FA384E">
        <w:rPr>
          <w:rStyle w:val="PlaceholderText"/>
          <w:rFonts w:ascii="Arial Narrow" w:hAnsi="Arial Narrow"/>
          <w:b/>
          <w:color w:val="000000" w:themeColor="text1"/>
        </w:rPr>
        <w:t>A.</w:t>
      </w:r>
      <w:r w:rsidRPr="00FA384E">
        <w:rPr>
          <w:rStyle w:val="PlaceholderText"/>
          <w:rFonts w:ascii="Arial Narrow" w:hAnsi="Arial Narrow"/>
          <w:color w:val="000000" w:themeColor="text1"/>
        </w:rPr>
        <w:t xml:space="preserve"> If required by product warranty, use </w:t>
      </w:r>
      <w:r w:rsidRPr="00FA384E">
        <w:rPr>
          <w:rFonts w:ascii="Arial Narrow" w:hAnsi="Arial Narrow" w:cs="Times New Roman"/>
          <w:color w:val="000000" w:themeColor="text1"/>
        </w:rPr>
        <w:t>installers that are approved and licensed by the manufacturer. When required to complete installation, all electricians and plumbers used must be bonded and licensed in the project’s jurisdiction.</w:t>
      </w:r>
    </w:p>
    <w:p w14:paraId="71217708" w14:textId="77777777" w:rsidR="005702FD" w:rsidRPr="00FA384E" w:rsidRDefault="005702FD" w:rsidP="005702FD">
      <w:pPr>
        <w:pStyle w:val="ListParagraph"/>
        <w:ind w:left="900" w:hanging="180"/>
        <w:rPr>
          <w:rFonts w:ascii="Arial Narrow" w:hAnsi="Arial Narrow" w:cs="Times New Roman"/>
          <w:color w:val="000000" w:themeColor="text1"/>
        </w:rPr>
      </w:pPr>
      <w:r w:rsidRPr="00FA384E">
        <w:rPr>
          <w:rFonts w:ascii="Arial Narrow" w:hAnsi="Arial Narrow" w:cs="Times New Roman"/>
          <w:b/>
          <w:bCs/>
          <w:color w:val="000000" w:themeColor="text1"/>
        </w:rPr>
        <w:t>B.</w:t>
      </w:r>
      <w:r w:rsidRPr="00FA384E">
        <w:rPr>
          <w:rFonts w:ascii="Arial Narrow" w:hAnsi="Arial Narrow" w:cs="Times New Roman"/>
          <w:color w:val="000000" w:themeColor="text1"/>
        </w:rPr>
        <w:t xml:space="preserve"> [Company specializing in installing the products specified in this section must have a minimum 5 years of documented experience.]</w:t>
      </w:r>
    </w:p>
    <w:p w14:paraId="2BE06378" w14:textId="77777777" w:rsidR="005702FD" w:rsidRPr="00FA384E" w:rsidRDefault="005702FD" w:rsidP="005702FD">
      <w:pPr>
        <w:pStyle w:val="ListParagraph"/>
        <w:ind w:left="900" w:hanging="180"/>
        <w:rPr>
          <w:rFonts w:ascii="Arial Narrow" w:hAnsi="Arial Narrow" w:cs="Times New Roman"/>
          <w:color w:val="000000" w:themeColor="text1"/>
        </w:rPr>
      </w:pPr>
      <w:r w:rsidRPr="00FA384E">
        <w:rPr>
          <w:rFonts w:ascii="Arial Narrow" w:hAnsi="Arial Narrow" w:cs="Times New Roman"/>
          <w:b/>
          <w:color w:val="000000" w:themeColor="text1"/>
        </w:rPr>
        <w:t>C.</w:t>
      </w:r>
      <w:r w:rsidRPr="00FA384E">
        <w:rPr>
          <w:rFonts w:ascii="Arial Narrow" w:hAnsi="Arial Narrow" w:cs="Times New Roman"/>
          <w:color w:val="000000" w:themeColor="text1"/>
        </w:rPr>
        <w:t xml:space="preserve"> [Company specializing in installing the products specified in this section must be within 200 miles or 4 hours travel time.]</w:t>
      </w:r>
    </w:p>
    <w:p w14:paraId="5A54CC48" w14:textId="77777777" w:rsidR="005702FD" w:rsidRPr="00FA384E" w:rsidRDefault="005702FD" w:rsidP="005702FD">
      <w:pPr>
        <w:pStyle w:val="ListParagraph"/>
        <w:ind w:left="900" w:hanging="180"/>
        <w:rPr>
          <w:rFonts w:ascii="Arial Narrow" w:hAnsi="Arial Narrow" w:cs="Times New Roman"/>
          <w:color w:val="000000" w:themeColor="text1"/>
        </w:rPr>
      </w:pPr>
    </w:p>
    <w:p w14:paraId="022DD042" w14:textId="77777777" w:rsidR="005702FD" w:rsidRPr="005702FD" w:rsidRDefault="005702FD" w:rsidP="005702FD">
      <w:pPr>
        <w:rPr>
          <w:rFonts w:ascii="Arial Narrow" w:hAnsi="Arial Narrow" w:cs="Times New Roman"/>
          <w:b/>
          <w:color w:val="000000" w:themeColor="text1"/>
        </w:rPr>
      </w:pPr>
      <w:r w:rsidRPr="005702FD">
        <w:rPr>
          <w:rFonts w:ascii="Arial Narrow" w:hAnsi="Arial Narrow" w:cs="Times New Roman"/>
          <w:b/>
          <w:color w:val="000000" w:themeColor="text1"/>
        </w:rPr>
        <w:t>3.5.2 Installation, Operation, Testing and Certification</w:t>
      </w:r>
    </w:p>
    <w:p w14:paraId="329B2F3F" w14:textId="77777777" w:rsidR="005702FD" w:rsidRPr="005702FD" w:rsidRDefault="005702FD" w:rsidP="005702FD">
      <w:pPr>
        <w:pStyle w:val="BodyText"/>
        <w:ind w:left="900" w:hanging="180"/>
        <w:rPr>
          <w:rFonts w:ascii="Arial Narrow" w:hAnsi="Arial Narrow" w:cs="Times New Roman"/>
          <w:color w:val="000000" w:themeColor="text1"/>
        </w:rPr>
      </w:pPr>
      <w:r w:rsidRPr="005702FD">
        <w:rPr>
          <w:rFonts w:ascii="Arial Narrow" w:hAnsi="Arial Narrow" w:cs="Times New Roman"/>
          <w:b/>
          <w:color w:val="000000" w:themeColor="text1"/>
        </w:rPr>
        <w:t>A.</w:t>
      </w:r>
      <w:r w:rsidRPr="005702FD">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0670515E" w14:textId="77777777" w:rsidR="005702FD" w:rsidRPr="005702FD" w:rsidRDefault="005702FD" w:rsidP="005702FD">
      <w:pPr>
        <w:pStyle w:val="BodyText"/>
        <w:ind w:left="900" w:hanging="180"/>
        <w:rPr>
          <w:rFonts w:ascii="Arial Narrow" w:hAnsi="Arial Narrow" w:cs="Times New Roman"/>
          <w:color w:val="000000" w:themeColor="text1"/>
        </w:rPr>
      </w:pPr>
      <w:r w:rsidRPr="005702FD">
        <w:rPr>
          <w:rFonts w:ascii="Arial Narrow" w:hAnsi="Arial Narrow" w:cs="Times New Roman"/>
          <w:b/>
          <w:color w:val="000000" w:themeColor="text1"/>
        </w:rPr>
        <w:t>B.</w:t>
      </w:r>
      <w:r w:rsidRPr="005702FD">
        <w:rPr>
          <w:rFonts w:ascii="Arial Narrow" w:hAnsi="Arial Narrow" w:cs="Times New Roman"/>
          <w:color w:val="000000" w:themeColor="text1"/>
        </w:rPr>
        <w:t xml:space="preserve"> Prior to installation, thoroughly examine the equipment, materials, and components for both visual defects and conformance with criteria.</w:t>
      </w:r>
    </w:p>
    <w:p w14:paraId="1DEE4696" w14:textId="77777777" w:rsidR="005702FD" w:rsidRPr="005702FD" w:rsidRDefault="005702FD" w:rsidP="005702FD">
      <w:pPr>
        <w:pStyle w:val="BodyText"/>
        <w:ind w:left="900" w:hanging="180"/>
        <w:rPr>
          <w:rFonts w:ascii="Arial Narrow" w:hAnsi="Arial Narrow" w:cs="Times New Roman"/>
          <w:color w:val="000000" w:themeColor="text1"/>
        </w:rPr>
      </w:pPr>
      <w:r w:rsidRPr="005702FD">
        <w:rPr>
          <w:rFonts w:ascii="Arial Narrow" w:hAnsi="Arial Narrow" w:cs="Times New Roman"/>
          <w:b/>
          <w:color w:val="000000" w:themeColor="text1"/>
        </w:rPr>
        <w:t>C.</w:t>
      </w:r>
      <w:r w:rsidRPr="005702FD">
        <w:rPr>
          <w:rFonts w:ascii="Arial Narrow" w:hAnsi="Arial Narrow" w:cs="Times New Roman"/>
          <w:color w:val="000000" w:themeColor="text1"/>
        </w:rPr>
        <w:t xml:space="preserve"> Install all equipment in compliance with manufacturer’s written instructions and installation procedures.</w:t>
      </w:r>
    </w:p>
    <w:p w14:paraId="5916AE40" w14:textId="77777777" w:rsidR="005702FD" w:rsidRPr="005702FD" w:rsidRDefault="005702FD" w:rsidP="005702FD">
      <w:pPr>
        <w:pStyle w:val="BodyText"/>
        <w:ind w:left="900" w:hanging="180"/>
        <w:rPr>
          <w:rFonts w:ascii="Arial Narrow" w:hAnsi="Arial Narrow" w:cs="Times New Roman"/>
          <w:color w:val="000000" w:themeColor="text1"/>
        </w:rPr>
      </w:pPr>
      <w:bookmarkStart w:id="10" w:name="_Hlk47443888"/>
      <w:bookmarkStart w:id="11" w:name="_Hlk47350804"/>
      <w:r w:rsidRPr="005702FD">
        <w:rPr>
          <w:rFonts w:ascii="Arial Narrow" w:hAnsi="Arial Narrow" w:cs="Times New Roman"/>
          <w:b/>
          <w:color w:val="000000" w:themeColor="text1"/>
        </w:rPr>
        <w:t>D.</w:t>
      </w:r>
      <w:r w:rsidRPr="005702FD">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0"/>
    <w:p w14:paraId="5627AB36" w14:textId="77777777" w:rsidR="005702FD" w:rsidRPr="005702FD" w:rsidRDefault="005702FD" w:rsidP="005702FD">
      <w:pPr>
        <w:pStyle w:val="BodyText"/>
        <w:ind w:left="900" w:hanging="180"/>
        <w:rPr>
          <w:rFonts w:ascii="Arial Narrow" w:hAnsi="Arial Narrow" w:cs="Times New Roman"/>
          <w:color w:val="000000" w:themeColor="text1"/>
        </w:rPr>
      </w:pPr>
      <w:r w:rsidRPr="005702FD">
        <w:rPr>
          <w:rFonts w:ascii="Arial Narrow" w:hAnsi="Arial Narrow" w:cs="Times New Roman"/>
          <w:b/>
          <w:color w:val="000000" w:themeColor="text1"/>
        </w:rPr>
        <w:t>E.</w:t>
      </w:r>
      <w:r w:rsidRPr="005702FD">
        <w:rPr>
          <w:rFonts w:ascii="Arial Narrow" w:hAnsi="Arial Narrow" w:cs="Times New Roman"/>
          <w:color w:val="000000" w:themeColor="text1"/>
        </w:rPr>
        <w:t xml:space="preserve"> Provide all items necessary to make equipment fully functional.</w:t>
      </w:r>
    </w:p>
    <w:bookmarkEnd w:id="11"/>
    <w:p w14:paraId="4AE007EA" w14:textId="77777777" w:rsidR="005702FD" w:rsidRPr="005702FD" w:rsidRDefault="005702FD" w:rsidP="005702FD">
      <w:pPr>
        <w:pStyle w:val="BodyText"/>
        <w:ind w:left="900" w:hanging="180"/>
        <w:rPr>
          <w:rFonts w:ascii="Arial Narrow" w:hAnsi="Arial Narrow" w:cs="Times New Roman"/>
          <w:color w:val="000000" w:themeColor="text1"/>
        </w:rPr>
      </w:pPr>
      <w:r w:rsidRPr="005702FD">
        <w:rPr>
          <w:rFonts w:ascii="Arial Narrow" w:hAnsi="Arial Narrow" w:cs="Times New Roman"/>
          <w:b/>
          <w:color w:val="000000" w:themeColor="text1"/>
        </w:rPr>
        <w:t>F.</w:t>
      </w:r>
      <w:r w:rsidRPr="005702FD">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0F9C78EC" w14:textId="77777777" w:rsidR="005702FD" w:rsidRPr="005702FD" w:rsidRDefault="005702FD" w:rsidP="005702FD">
      <w:pPr>
        <w:pStyle w:val="BodyText"/>
        <w:ind w:left="900" w:hanging="180"/>
        <w:rPr>
          <w:rFonts w:ascii="Arial Narrow" w:hAnsi="Arial Narrow" w:cs="Times New Roman"/>
          <w:color w:val="000000" w:themeColor="text1"/>
        </w:rPr>
      </w:pPr>
      <w:r w:rsidRPr="005702FD">
        <w:rPr>
          <w:rFonts w:ascii="Arial Narrow" w:hAnsi="Arial Narrow" w:cs="Times New Roman"/>
          <w:b/>
          <w:color w:val="000000" w:themeColor="text1"/>
        </w:rPr>
        <w:t>G.</w:t>
      </w:r>
      <w:r w:rsidRPr="005702FD">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00D7B235" w14:textId="77777777" w:rsidR="005702FD" w:rsidRPr="005702FD" w:rsidRDefault="005702FD" w:rsidP="005702FD">
      <w:pPr>
        <w:pStyle w:val="BodyText"/>
        <w:ind w:left="900" w:hanging="180"/>
        <w:rPr>
          <w:rFonts w:ascii="Arial Narrow" w:hAnsi="Arial Narrow" w:cs="Times New Roman"/>
          <w:color w:val="000000" w:themeColor="text1"/>
        </w:rPr>
      </w:pPr>
      <w:bookmarkStart w:id="12" w:name="_Hlk47444095"/>
      <w:r w:rsidRPr="005702FD">
        <w:rPr>
          <w:rFonts w:ascii="Arial Narrow" w:hAnsi="Arial Narrow" w:cs="Times New Roman"/>
          <w:b/>
          <w:color w:val="000000" w:themeColor="text1"/>
        </w:rPr>
        <w:t>H.</w:t>
      </w:r>
      <w:r w:rsidRPr="00FA384E">
        <w:rPr>
          <w:rFonts w:ascii="Arial Narrow" w:eastAsiaTheme="minorHAnsi" w:hAnsi="Arial Narrow"/>
          <w:b/>
          <w:bCs/>
          <w:color w:val="000000" w:themeColor="text1"/>
          <w:sz w:val="22"/>
          <w:szCs w:val="22"/>
        </w:rPr>
        <w:t xml:space="preserve"> </w:t>
      </w:r>
      <w:r w:rsidRPr="005702FD">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2"/>
    <w:p w14:paraId="6DDC3EC4" w14:textId="77777777" w:rsidR="005702FD" w:rsidRPr="005702FD" w:rsidRDefault="005702FD" w:rsidP="005702FD">
      <w:pPr>
        <w:pStyle w:val="BodyText"/>
        <w:ind w:left="900" w:hanging="180"/>
        <w:rPr>
          <w:rFonts w:ascii="Arial Narrow" w:hAnsi="Arial Narrow" w:cs="Times New Roman"/>
          <w:color w:val="000000" w:themeColor="text1"/>
        </w:rPr>
      </w:pPr>
      <w:r w:rsidRPr="005702FD">
        <w:rPr>
          <w:rFonts w:ascii="Arial Narrow" w:hAnsi="Arial Narrow" w:cs="Times New Roman"/>
          <w:b/>
          <w:color w:val="000000" w:themeColor="text1"/>
        </w:rPr>
        <w:t>I.</w:t>
      </w:r>
      <w:r w:rsidRPr="005702FD">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3560E927" w14:textId="77777777" w:rsidR="005702FD" w:rsidRPr="005702FD" w:rsidRDefault="005702FD" w:rsidP="005702FD">
      <w:pPr>
        <w:pStyle w:val="BodyText"/>
        <w:ind w:left="900" w:hanging="180"/>
        <w:rPr>
          <w:rFonts w:ascii="Arial Narrow" w:hAnsi="Arial Narrow" w:cs="Times New Roman"/>
          <w:color w:val="000000" w:themeColor="text1"/>
        </w:rPr>
      </w:pPr>
      <w:r w:rsidRPr="005702FD">
        <w:rPr>
          <w:rFonts w:ascii="Arial Narrow" w:hAnsi="Arial Narrow" w:cs="Times New Roman"/>
          <w:b/>
          <w:color w:val="000000" w:themeColor="text1"/>
        </w:rPr>
        <w:t>J.</w:t>
      </w:r>
      <w:r w:rsidRPr="005702FD">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61DD5D99" w14:textId="77777777" w:rsidR="005702FD" w:rsidRPr="005702FD" w:rsidRDefault="005702FD" w:rsidP="005702FD">
      <w:pPr>
        <w:pStyle w:val="BodyText"/>
        <w:ind w:left="900" w:hanging="180"/>
        <w:rPr>
          <w:rFonts w:ascii="Arial Narrow" w:hAnsi="Arial Narrow" w:cs="Times New Roman"/>
          <w:color w:val="000000" w:themeColor="text1"/>
        </w:rPr>
      </w:pPr>
      <w:bookmarkStart w:id="13" w:name="_Hlk47352284"/>
      <w:r w:rsidRPr="005702FD">
        <w:rPr>
          <w:rFonts w:ascii="Arial Narrow" w:hAnsi="Arial Narrow" w:cs="Times New Roman"/>
          <w:b/>
          <w:bCs/>
          <w:color w:val="000000" w:themeColor="text1"/>
        </w:rPr>
        <w:t>K.</w:t>
      </w:r>
      <w:r w:rsidRPr="005702FD">
        <w:rPr>
          <w:rFonts w:ascii="Arial Narrow" w:hAnsi="Arial Narrow" w:cs="Times New Roman"/>
          <w:color w:val="000000" w:themeColor="text1"/>
        </w:rPr>
        <w:t xml:space="preserve"> [Confirm functionality of required interfaces to other systems and networks.]</w:t>
      </w:r>
    </w:p>
    <w:bookmarkEnd w:id="13"/>
    <w:p w14:paraId="045CAE06" w14:textId="77777777" w:rsidR="005702FD" w:rsidRPr="00FA384E" w:rsidRDefault="005702FD" w:rsidP="005702FD">
      <w:pPr>
        <w:pStyle w:val="ListParagraph"/>
        <w:rPr>
          <w:rFonts w:ascii="Arial Narrow" w:hAnsi="Arial Narrow"/>
          <w:b/>
          <w:color w:val="000000" w:themeColor="text1"/>
        </w:rPr>
      </w:pPr>
    </w:p>
    <w:p w14:paraId="728CBDD2" w14:textId="77777777" w:rsidR="005702FD" w:rsidRPr="00FA384E" w:rsidRDefault="005702FD" w:rsidP="00FA384E">
      <w:pPr>
        <w:rPr>
          <w:rFonts w:ascii="Arial Narrow" w:hAnsi="Arial Narrow"/>
          <w:b/>
          <w:color w:val="000000" w:themeColor="text1"/>
        </w:rPr>
      </w:pPr>
      <w:r w:rsidRPr="00FA384E">
        <w:rPr>
          <w:rFonts w:ascii="Arial Narrow" w:hAnsi="Arial Narrow"/>
          <w:b/>
          <w:color w:val="000000" w:themeColor="text1"/>
        </w:rPr>
        <w:t>3.6 WARRANTY</w:t>
      </w:r>
    </w:p>
    <w:p w14:paraId="1C5B107C" w14:textId="77777777" w:rsidR="005702FD" w:rsidRPr="00FA384E" w:rsidRDefault="005702FD" w:rsidP="005702FD">
      <w:pPr>
        <w:pStyle w:val="ListParagraph"/>
        <w:rPr>
          <w:rStyle w:val="PlaceholderText"/>
          <w:rFonts w:ascii="Arial Narrow" w:hAnsi="Arial Narrow"/>
          <w:b/>
          <w:color w:val="000000" w:themeColor="text1"/>
        </w:rPr>
      </w:pPr>
    </w:p>
    <w:p w14:paraId="6C942DCD" w14:textId="77777777" w:rsidR="005702FD" w:rsidRPr="00FA384E" w:rsidRDefault="005702FD" w:rsidP="00FA384E">
      <w:pPr>
        <w:rPr>
          <w:rStyle w:val="PlaceholderText"/>
          <w:rFonts w:ascii="Arial Narrow" w:hAnsi="Arial Narrow"/>
          <w:b/>
          <w:color w:val="000000" w:themeColor="text1"/>
        </w:rPr>
      </w:pPr>
      <w:r w:rsidRPr="00FA384E">
        <w:rPr>
          <w:rStyle w:val="PlaceholderText"/>
          <w:rFonts w:ascii="Arial Narrow" w:hAnsi="Arial Narrow"/>
          <w:b/>
          <w:color w:val="000000" w:themeColor="text1"/>
        </w:rPr>
        <w:t xml:space="preserve">3.6.1 </w:t>
      </w:r>
      <w:r w:rsidRPr="00FA384E">
        <w:rPr>
          <w:rFonts w:ascii="Arial Narrow" w:hAnsi="Arial Narrow"/>
          <w:b/>
          <w:color w:val="000000" w:themeColor="text1"/>
        </w:rPr>
        <w:t>Minimum Requirements</w:t>
      </w:r>
    </w:p>
    <w:p w14:paraId="0BADF9A0" w14:textId="77777777" w:rsidR="005702FD" w:rsidRPr="00FA384E" w:rsidRDefault="005702FD" w:rsidP="005702FD">
      <w:pPr>
        <w:pStyle w:val="ListParagraph"/>
        <w:ind w:left="900" w:hanging="180"/>
        <w:rPr>
          <w:rFonts w:ascii="Arial Narrow" w:hAnsi="Arial Narrow"/>
          <w:color w:val="000000" w:themeColor="text1"/>
        </w:rPr>
      </w:pPr>
      <w:r w:rsidRPr="00FA384E">
        <w:rPr>
          <w:rFonts w:ascii="Arial Narrow" w:hAnsi="Arial Narrow"/>
          <w:b/>
          <w:color w:val="000000" w:themeColor="text1"/>
        </w:rPr>
        <w:t>A.</w:t>
      </w:r>
      <w:r w:rsidRPr="00FA384E">
        <w:rPr>
          <w:rFonts w:ascii="Arial Narrow" w:hAnsi="Arial Narrow"/>
          <w:color w:val="000000" w:themeColor="text1"/>
        </w:rPr>
        <w:t xml:space="preserve"> Warranty requirements are outlined in [Division 01] [PWS SOW] [___].</w:t>
      </w:r>
    </w:p>
    <w:p w14:paraId="2C4E352F" w14:textId="77777777" w:rsidR="005702FD" w:rsidRPr="00FA384E" w:rsidRDefault="005702FD" w:rsidP="005702FD">
      <w:pPr>
        <w:pStyle w:val="ListParagraph"/>
        <w:ind w:left="900" w:hanging="180"/>
        <w:rPr>
          <w:rFonts w:ascii="Arial Narrow" w:hAnsi="Arial Narrow"/>
          <w:color w:val="000000" w:themeColor="text1"/>
        </w:rPr>
      </w:pPr>
      <w:r w:rsidRPr="00FA384E">
        <w:rPr>
          <w:rFonts w:ascii="Arial Narrow" w:hAnsi="Arial Narrow"/>
          <w:b/>
          <w:color w:val="000000" w:themeColor="text1"/>
        </w:rPr>
        <w:t>B.</w:t>
      </w:r>
      <w:r w:rsidRPr="00FA384E">
        <w:rPr>
          <w:rFonts w:ascii="Arial Narrow" w:hAnsi="Arial Narrow"/>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4F5B1F8B" w14:textId="77777777" w:rsidR="005702FD" w:rsidRPr="00FA384E" w:rsidRDefault="005702FD" w:rsidP="005702FD">
      <w:pPr>
        <w:pStyle w:val="ListParagraph"/>
        <w:ind w:left="900" w:hanging="180"/>
        <w:rPr>
          <w:rFonts w:ascii="Arial Narrow" w:hAnsi="Arial Narrow"/>
          <w:color w:val="000000" w:themeColor="text1"/>
        </w:rPr>
      </w:pPr>
      <w:r w:rsidRPr="00FA384E">
        <w:rPr>
          <w:rFonts w:ascii="Arial Narrow" w:hAnsi="Arial Narrow"/>
          <w:b/>
          <w:bCs/>
          <w:color w:val="000000" w:themeColor="text1"/>
        </w:rPr>
        <w:t>C.</w:t>
      </w:r>
      <w:r w:rsidRPr="00FA384E">
        <w:rPr>
          <w:rFonts w:ascii="Arial Narrow" w:hAnsi="Arial Narrow"/>
          <w:color w:val="000000" w:themeColor="text1"/>
        </w:rPr>
        <w:t xml:space="preserve"> Provide routine warranty service in accordance with manufacturer's warranty requirements, for a period of [12 months (minimum)] [___] after the open for business date. Perform work during regular working hours. Perform </w:t>
      </w:r>
      <w:r w:rsidRPr="00FA384E">
        <w:rPr>
          <w:rFonts w:ascii="Arial Narrow" w:hAnsi="Arial Narrow"/>
          <w:color w:val="000000" w:themeColor="text1"/>
        </w:rPr>
        <w:lastRenderedPageBreak/>
        <w:t>service only by factory trained personnel. Maintain a maintenance log of all service orders performed during the warranty period.</w:t>
      </w:r>
    </w:p>
    <w:p w14:paraId="75D5FEAB" w14:textId="77777777" w:rsidR="005702FD" w:rsidRPr="00FA384E" w:rsidRDefault="005702FD" w:rsidP="005702FD">
      <w:pPr>
        <w:pStyle w:val="ListParagraph"/>
        <w:rPr>
          <w:rFonts w:ascii="Arial Narrow" w:hAnsi="Arial Narrow"/>
          <w:color w:val="000000" w:themeColor="text1"/>
        </w:rPr>
      </w:pPr>
    </w:p>
    <w:p w14:paraId="2D97EAE5" w14:textId="77777777" w:rsidR="005702FD" w:rsidRPr="00FA384E" w:rsidRDefault="005702FD" w:rsidP="00FA384E">
      <w:pPr>
        <w:rPr>
          <w:rFonts w:ascii="Arial Narrow" w:hAnsi="Arial Narrow"/>
          <w:b/>
          <w:color w:val="000000" w:themeColor="text1"/>
        </w:rPr>
      </w:pPr>
      <w:r w:rsidRPr="00FA384E">
        <w:rPr>
          <w:rFonts w:ascii="Arial Narrow" w:hAnsi="Arial Narrow"/>
          <w:b/>
          <w:color w:val="000000" w:themeColor="text1"/>
        </w:rPr>
        <w:t>3.7 OPERATIONS AND MAINTENANCE (O &amp; M)</w:t>
      </w:r>
    </w:p>
    <w:p w14:paraId="66789F43" w14:textId="77777777" w:rsidR="005702FD" w:rsidRDefault="005702FD" w:rsidP="005702FD">
      <w:pPr>
        <w:rPr>
          <w:rFonts w:ascii="Arial Narrow" w:hAnsi="Arial Narrow"/>
          <w:b/>
          <w:color w:val="000000" w:themeColor="text1"/>
        </w:rPr>
      </w:pPr>
    </w:p>
    <w:p w14:paraId="04D7E660" w14:textId="107B5500" w:rsidR="005702FD" w:rsidRPr="00FA384E" w:rsidRDefault="005702FD" w:rsidP="00FA384E">
      <w:pPr>
        <w:rPr>
          <w:rFonts w:ascii="Arial Narrow" w:hAnsi="Arial Narrow"/>
          <w:b/>
          <w:color w:val="000000" w:themeColor="text1"/>
        </w:rPr>
      </w:pPr>
      <w:r w:rsidRPr="00FA384E">
        <w:rPr>
          <w:rFonts w:ascii="Arial Narrow" w:hAnsi="Arial Narrow"/>
          <w:b/>
          <w:color w:val="000000" w:themeColor="text1"/>
        </w:rPr>
        <w:t>3.7.1 Provide the following to the final owner</w:t>
      </w:r>
    </w:p>
    <w:p w14:paraId="69ADAF96" w14:textId="77777777" w:rsidR="005702FD" w:rsidRPr="00FA384E" w:rsidRDefault="005702FD" w:rsidP="005702FD">
      <w:pPr>
        <w:pStyle w:val="ListParagraph"/>
        <w:ind w:left="900" w:hanging="180"/>
        <w:rPr>
          <w:rFonts w:ascii="Arial Narrow" w:hAnsi="Arial Narrow"/>
          <w:color w:val="000000" w:themeColor="text1"/>
        </w:rPr>
      </w:pPr>
      <w:r w:rsidRPr="00FA384E">
        <w:rPr>
          <w:rFonts w:ascii="Arial Narrow" w:hAnsi="Arial Narrow"/>
          <w:b/>
          <w:color w:val="000000" w:themeColor="text1"/>
        </w:rPr>
        <w:t>A.</w:t>
      </w:r>
      <w:r w:rsidRPr="00FA384E">
        <w:rPr>
          <w:rFonts w:ascii="Arial Narrow" w:hAnsi="Arial Narrow"/>
          <w:color w:val="000000" w:themeColor="text1"/>
        </w:rPr>
        <w:t xml:space="preserve"> Provide O &amp; M data for all FFE-LVS as outlined in [Division 01] [PWS SOW] [___].</w:t>
      </w:r>
    </w:p>
    <w:p w14:paraId="47360EF8" w14:textId="77777777" w:rsidR="005702FD" w:rsidRPr="00FA384E" w:rsidRDefault="005702FD" w:rsidP="005702FD">
      <w:pPr>
        <w:pStyle w:val="ListParagraph"/>
        <w:ind w:left="900" w:hanging="180"/>
        <w:rPr>
          <w:rFonts w:ascii="Arial Narrow" w:hAnsi="Arial Narrow"/>
          <w:color w:val="000000" w:themeColor="text1"/>
        </w:rPr>
      </w:pPr>
      <w:r w:rsidRPr="00FA384E">
        <w:rPr>
          <w:rFonts w:ascii="Arial Narrow" w:hAnsi="Arial Narrow"/>
          <w:b/>
          <w:color w:val="000000" w:themeColor="text1"/>
        </w:rPr>
        <w:t>B.</w:t>
      </w:r>
      <w:r w:rsidRPr="00FA384E">
        <w:rPr>
          <w:rFonts w:ascii="Arial Narrow" w:hAnsi="Arial Narrow"/>
          <w:color w:val="000000" w:themeColor="text1"/>
        </w:rPr>
        <w:t xml:space="preserve"> Upon completion of equipment installation, furnish [two (2)] copies of operators/service/maintenance manuals for each type of equipment which will require service or maintenance</w:t>
      </w:r>
    </w:p>
    <w:p w14:paraId="7FE91522" w14:textId="77777777" w:rsidR="005702FD" w:rsidRPr="00FA384E" w:rsidRDefault="005702FD" w:rsidP="005702FD">
      <w:pPr>
        <w:pStyle w:val="ListParagraph"/>
        <w:ind w:left="900" w:hanging="180"/>
        <w:rPr>
          <w:rFonts w:ascii="Arial Narrow" w:hAnsi="Arial Narrow"/>
          <w:bCs/>
          <w:color w:val="000000" w:themeColor="text1"/>
        </w:rPr>
      </w:pPr>
      <w:r w:rsidRPr="00FA384E">
        <w:rPr>
          <w:rFonts w:ascii="Arial Narrow" w:hAnsi="Arial Narrow"/>
          <w:b/>
          <w:color w:val="000000" w:themeColor="text1"/>
        </w:rPr>
        <w:t>C.</w:t>
      </w:r>
      <w:r w:rsidRPr="00FA384E">
        <w:rPr>
          <w:rFonts w:ascii="Arial Narrow" w:hAnsi="Arial Narrow"/>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2BDCBFC6" w14:textId="77777777" w:rsidR="005702FD" w:rsidRPr="00FA384E" w:rsidRDefault="005702FD" w:rsidP="005702FD">
      <w:pPr>
        <w:pStyle w:val="ListParagraph"/>
        <w:ind w:left="900" w:hanging="180"/>
        <w:rPr>
          <w:rFonts w:ascii="Arial Narrow" w:hAnsi="Arial Narrow"/>
          <w:color w:val="000000" w:themeColor="text1"/>
        </w:rPr>
      </w:pPr>
      <w:bookmarkStart w:id="14" w:name="_Hlk47451419"/>
      <w:r w:rsidRPr="00FA384E">
        <w:rPr>
          <w:rFonts w:ascii="Arial Narrow" w:hAnsi="Arial Narrow"/>
          <w:b/>
          <w:color w:val="000000" w:themeColor="text1"/>
        </w:rPr>
        <w:t>D.</w:t>
      </w:r>
      <w:r w:rsidRPr="00FA384E">
        <w:rPr>
          <w:rFonts w:ascii="Arial Narrow" w:hAnsi="Arial Narrow"/>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4"/>
    <w:p w14:paraId="4EB5E3AC" w14:textId="77777777" w:rsidR="005702FD" w:rsidRPr="00FA384E" w:rsidRDefault="005702FD" w:rsidP="005702FD">
      <w:pPr>
        <w:pStyle w:val="ListParagraph"/>
        <w:ind w:left="900" w:hanging="180"/>
        <w:rPr>
          <w:rFonts w:ascii="Arial Narrow" w:hAnsi="Arial Narrow"/>
          <w:color w:val="000000" w:themeColor="text1"/>
        </w:rPr>
      </w:pPr>
      <w:r w:rsidRPr="00FA384E">
        <w:rPr>
          <w:rFonts w:ascii="Arial Narrow" w:hAnsi="Arial Narrow"/>
          <w:b/>
          <w:bCs/>
          <w:color w:val="000000" w:themeColor="text1"/>
        </w:rPr>
        <w:t xml:space="preserve">E. </w:t>
      </w:r>
      <w:r w:rsidRPr="00FA384E">
        <w:rPr>
          <w:rFonts w:ascii="Arial Narrow" w:hAnsi="Arial Narrow"/>
          <w:color w:val="000000" w:themeColor="text1"/>
        </w:rPr>
        <w:t>Provide instruction video for cleaning and maintenance, when available.</w:t>
      </w:r>
    </w:p>
    <w:p w14:paraId="32EC2809" w14:textId="77777777" w:rsidR="005702FD" w:rsidRPr="00FA384E" w:rsidRDefault="005702FD" w:rsidP="005702FD">
      <w:pPr>
        <w:pStyle w:val="ListParagraph"/>
        <w:ind w:left="900" w:hanging="180"/>
        <w:rPr>
          <w:rFonts w:ascii="Arial Narrow" w:hAnsi="Arial Narrow"/>
          <w:color w:val="000000" w:themeColor="text1"/>
        </w:rPr>
      </w:pPr>
      <w:r w:rsidRPr="00FA384E">
        <w:rPr>
          <w:rFonts w:ascii="Arial Narrow" w:hAnsi="Arial Narrow"/>
          <w:b/>
          <w:bCs/>
          <w:color w:val="000000" w:themeColor="text1"/>
        </w:rPr>
        <w:t xml:space="preserve">F. </w:t>
      </w:r>
      <w:r w:rsidRPr="00FA384E">
        <w:rPr>
          <w:rFonts w:ascii="Arial Narrow" w:hAnsi="Arial Narrow"/>
          <w:color w:val="000000" w:themeColor="text1"/>
        </w:rPr>
        <w:t>Provide cleaning requirements for all items to prevent void of warranty.</w:t>
      </w:r>
    </w:p>
    <w:p w14:paraId="28C89FFC" w14:textId="77777777" w:rsidR="005702FD" w:rsidRPr="00FA384E" w:rsidRDefault="005702FD" w:rsidP="005702FD">
      <w:pPr>
        <w:pStyle w:val="ListParagraph"/>
        <w:ind w:left="900" w:hanging="180"/>
        <w:rPr>
          <w:rFonts w:ascii="Arial Narrow" w:hAnsi="Arial Narrow"/>
          <w:color w:val="000000" w:themeColor="text1"/>
        </w:rPr>
      </w:pPr>
      <w:r w:rsidRPr="00FA384E">
        <w:rPr>
          <w:rFonts w:ascii="Arial Narrow" w:hAnsi="Arial Narrow"/>
          <w:b/>
          <w:bCs/>
          <w:color w:val="000000" w:themeColor="text1"/>
        </w:rPr>
        <w:t>G.</w:t>
      </w:r>
      <w:r w:rsidRPr="00FA384E">
        <w:rPr>
          <w:rFonts w:ascii="Arial Narrow" w:hAnsi="Arial Narrow"/>
          <w:color w:val="000000" w:themeColor="text1"/>
        </w:rPr>
        <w:t xml:space="preserve"> [Provide contact information for Repair Technician or Emergency Repair Company]</w:t>
      </w:r>
    </w:p>
    <w:p w14:paraId="33AE61A9" w14:textId="77777777" w:rsidR="005702FD" w:rsidRPr="00FA384E" w:rsidRDefault="005702FD" w:rsidP="005702FD">
      <w:pPr>
        <w:pStyle w:val="ListParagraph"/>
        <w:ind w:left="900" w:hanging="180"/>
        <w:rPr>
          <w:rFonts w:ascii="Arial Narrow" w:hAnsi="Arial Narrow"/>
          <w:color w:val="000000" w:themeColor="text1"/>
        </w:rPr>
      </w:pPr>
      <w:r w:rsidRPr="00FA384E">
        <w:rPr>
          <w:rFonts w:ascii="Arial Narrow" w:hAnsi="Arial Narrow"/>
          <w:b/>
          <w:bCs/>
          <w:color w:val="000000" w:themeColor="text1"/>
        </w:rPr>
        <w:t>H.</w:t>
      </w:r>
      <w:r w:rsidRPr="00FA384E">
        <w:rPr>
          <w:rFonts w:ascii="Arial Narrow" w:hAnsi="Arial Narrow"/>
          <w:color w:val="000000" w:themeColor="text1"/>
        </w:rPr>
        <w:t xml:space="preserve"> Provide contact information to [Logistics, Pharmacy, Laboratory, and Biomedical Equipment Services.]</w:t>
      </w:r>
    </w:p>
    <w:p w14:paraId="43E56570" w14:textId="77777777" w:rsidR="005702FD" w:rsidRPr="00FA384E" w:rsidRDefault="005702FD" w:rsidP="005702FD">
      <w:pPr>
        <w:pStyle w:val="ListParagraph"/>
        <w:ind w:left="900" w:hanging="180"/>
        <w:rPr>
          <w:rFonts w:ascii="Arial Narrow" w:hAnsi="Arial Narrow"/>
          <w:color w:val="000000" w:themeColor="text1"/>
        </w:rPr>
      </w:pPr>
      <w:r w:rsidRPr="00FA384E">
        <w:rPr>
          <w:rFonts w:ascii="Arial Narrow" w:hAnsi="Arial Narrow"/>
          <w:b/>
          <w:bCs/>
          <w:color w:val="000000" w:themeColor="text1"/>
        </w:rPr>
        <w:t>I.</w:t>
      </w:r>
      <w:r w:rsidRPr="00FA384E">
        <w:rPr>
          <w:rFonts w:ascii="Arial Narrow" w:hAnsi="Arial Narrow"/>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FA384E">
        <w:rPr>
          <w:rFonts w:ascii="Arial Narrow" w:hAnsi="Arial Narrow"/>
          <w:color w:val="000000" w:themeColor="text1"/>
        </w:rPr>
        <w:t>in order to</w:t>
      </w:r>
      <w:proofErr w:type="gramEnd"/>
      <w:r w:rsidRPr="00FA384E">
        <w:rPr>
          <w:rFonts w:ascii="Arial Narrow" w:hAnsi="Arial Narrow"/>
          <w:color w:val="000000" w:themeColor="text1"/>
        </w:rPr>
        <w:t xml:space="preserve"> provide a refresher course for each group of trainees.]  Provide DVD copy of the training with the O &amp; M data.</w:t>
      </w:r>
    </w:p>
    <w:p w14:paraId="527159BF" w14:textId="77777777" w:rsidR="005702FD" w:rsidRPr="00FA384E" w:rsidRDefault="005702FD" w:rsidP="005702FD">
      <w:pPr>
        <w:pStyle w:val="ListParagraph"/>
        <w:ind w:left="900" w:hanging="180"/>
        <w:rPr>
          <w:rFonts w:ascii="Arial Narrow" w:hAnsi="Arial Narrow"/>
          <w:b/>
          <w:bCs/>
          <w:color w:val="000000" w:themeColor="text1"/>
        </w:rPr>
      </w:pPr>
    </w:p>
    <w:p w14:paraId="618CC8FB" w14:textId="77777777" w:rsidR="005702FD" w:rsidRPr="00FA384E" w:rsidRDefault="005702FD" w:rsidP="005702FD">
      <w:pPr>
        <w:pStyle w:val="BodyText"/>
        <w:ind w:firstLine="720"/>
        <w:rPr>
          <w:rFonts w:ascii="Arial Narrow" w:hAnsi="Arial Narrow"/>
          <w:color w:val="000000" w:themeColor="text1"/>
        </w:rPr>
      </w:pPr>
      <w:r w:rsidRPr="005702FD">
        <w:rPr>
          <w:rFonts w:ascii="Arial Narrow" w:hAnsi="Arial Narrow"/>
          <w:b/>
          <w:color w:val="000000" w:themeColor="text1"/>
        </w:rPr>
        <w:t>--End of Section--</w:t>
      </w:r>
    </w:p>
    <w:p w14:paraId="3AAFCB5B" w14:textId="77777777" w:rsidR="00D50A7E" w:rsidRPr="00F71189" w:rsidRDefault="00D50A7E" w:rsidP="00D50A7E">
      <w:pPr>
        <w:pStyle w:val="NoSpacing"/>
      </w:pPr>
    </w:p>
    <w:p w14:paraId="5211CD2B" w14:textId="77777777" w:rsidR="00D50A7E" w:rsidRPr="002B68EE" w:rsidRDefault="00D50A7E" w:rsidP="007E6E5D">
      <w:pPr>
        <w:widowControl w:val="0"/>
        <w:tabs>
          <w:tab w:val="left" w:pos="1060"/>
        </w:tabs>
      </w:pPr>
    </w:p>
    <w:sectPr w:rsidR="00D50A7E" w:rsidRPr="002B68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BCA1A" w14:textId="77777777" w:rsidR="00BC7DF5" w:rsidRDefault="00BC7DF5" w:rsidP="0056784A">
      <w:r>
        <w:separator/>
      </w:r>
    </w:p>
  </w:endnote>
  <w:endnote w:type="continuationSeparator" w:id="0">
    <w:p w14:paraId="629027E9" w14:textId="77777777" w:rsidR="00BC7DF5" w:rsidRDefault="00BC7DF5" w:rsidP="0056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81319" w14:textId="77777777" w:rsidR="00BC7DF5" w:rsidRDefault="00BC7DF5" w:rsidP="0056784A">
      <w:r>
        <w:separator/>
      </w:r>
    </w:p>
  </w:footnote>
  <w:footnote w:type="continuationSeparator" w:id="0">
    <w:p w14:paraId="57578623" w14:textId="77777777" w:rsidR="00BC7DF5" w:rsidRDefault="00BC7DF5" w:rsidP="00567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B26FEB"/>
    <w:multiLevelType w:val="multilevel"/>
    <w:tmpl w:val="D1CCFB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3" w15:restartNumberingAfterBreak="0">
    <w:nsid w:val="16D63B5D"/>
    <w:multiLevelType w:val="multilevel"/>
    <w:tmpl w:val="8968F5BC"/>
    <w:lvl w:ilvl="0">
      <w:start w:val="1"/>
      <w:numFmt w:val="decimal"/>
      <w:pStyle w:val="PRT"/>
      <w:suff w:val="nothing"/>
      <w:lvlText w:val="PART %1 - "/>
      <w:lvlJc w:val="left"/>
      <w:pPr>
        <w:ind w:left="162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lvlText w:val="%6."/>
      <w:lvlJc w:val="left"/>
      <w:pPr>
        <w:tabs>
          <w:tab w:val="num" w:pos="936"/>
        </w:tabs>
        <w:ind w:left="936" w:hanging="216"/>
      </w:pPr>
      <w:rPr>
        <w:rFonts w:ascii="Arial Narrow" w:hAnsi="Arial Narrow" w:hint="default"/>
        <w:b/>
        <w:i w:val="0"/>
        <w:sz w:val="20"/>
      </w:rPr>
    </w:lvl>
    <w:lvl w:ilvl="6">
      <w:start w:val="1"/>
      <w:numFmt w:val="decimal"/>
      <w:pStyle w:val="PR3"/>
      <w:lvlText w:val="%7."/>
      <w:lvlJc w:val="left"/>
      <w:pPr>
        <w:tabs>
          <w:tab w:val="num" w:pos="1152"/>
        </w:tabs>
        <w:ind w:left="1152" w:hanging="216"/>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21A3C"/>
    <w:multiLevelType w:val="multilevel"/>
    <w:tmpl w:val="2F94A30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suff w:val="space"/>
      <w:lvlText w:val="%1.%4"/>
      <w:lvlJc w:val="left"/>
      <w:pPr>
        <w:ind w:left="0" w:firstLine="0"/>
      </w:pPr>
      <w:rPr>
        <w:rFonts w:ascii="Arial Narrow" w:hAnsi="Arial Narrow" w:hint="default"/>
        <w:b/>
        <w:i w:val="0"/>
        <w:sz w:val="20"/>
      </w:rPr>
    </w:lvl>
    <w:lvl w:ilvl="4">
      <w:start w:val="1"/>
      <w:numFmt w:val="decimal"/>
      <w:suff w:val="space"/>
      <w:lvlText w:val="%1.%4.%5"/>
      <w:lvlJc w:val="left"/>
      <w:pPr>
        <w:ind w:left="0" w:firstLine="0"/>
      </w:pPr>
      <w:rPr>
        <w:rFonts w:ascii="Arial Narrow" w:hAnsi="Arial Narrow" w:hint="default"/>
        <w:b/>
        <w:i w:val="0"/>
        <w:color w:val="auto"/>
        <w:sz w:val="20"/>
      </w:rPr>
    </w:lvl>
    <w:lvl w:ilvl="5">
      <w:start w:val="1"/>
      <w:numFmt w:val="upperLetter"/>
      <w:lvlText w:val="%6."/>
      <w:lvlJc w:val="left"/>
      <w:pPr>
        <w:tabs>
          <w:tab w:val="num" w:pos="846"/>
        </w:tabs>
        <w:ind w:left="846" w:hanging="216"/>
      </w:pPr>
      <w:rPr>
        <w:rFonts w:ascii="Arial Narrow" w:hAnsi="Arial Narrow" w:hint="default"/>
        <w:b/>
        <w:i w:val="0"/>
        <w:color w:val="auto"/>
        <w:sz w:val="20"/>
      </w:rPr>
    </w:lvl>
    <w:lvl w:ilvl="6">
      <w:start w:val="1"/>
      <w:numFmt w:val="upperLetter"/>
      <w:lvlText w:val="%7."/>
      <w:lvlJc w:val="left"/>
      <w:pPr>
        <w:tabs>
          <w:tab w:val="num" w:pos="1152"/>
        </w:tabs>
        <w:ind w:left="1152" w:hanging="216"/>
      </w:pPr>
      <w:rPr>
        <w:rFonts w:hint="default"/>
        <w:b/>
        <w:i w:val="0"/>
        <w:sz w:val="20"/>
      </w:rPr>
    </w:lvl>
    <w:lvl w:ilvl="7">
      <w:start w:val="1"/>
      <w:numFmt w:val="lowerLetter"/>
      <w:lvlText w:val="%8)"/>
      <w:lvlJc w:val="left"/>
      <w:pPr>
        <w:tabs>
          <w:tab w:val="num" w:pos="1440"/>
        </w:tabs>
        <w:ind w:left="1440" w:hanging="360"/>
      </w:pPr>
      <w:rPr>
        <w:rFonts w:ascii="Arial Narrow" w:hAnsi="Arial Narrow" w:hint="default"/>
        <w:b w:val="0"/>
        <w:i w:val="0"/>
        <w:sz w:val="20"/>
      </w:rPr>
    </w:lvl>
    <w:lvl w:ilvl="8">
      <w:start w:val="1"/>
      <w:numFmt w:val="decimal"/>
      <w:lvlText w:val="%9)"/>
      <w:lvlJc w:val="left"/>
      <w:pPr>
        <w:tabs>
          <w:tab w:val="num" w:pos="1800"/>
        </w:tabs>
        <w:ind w:left="1800" w:hanging="360"/>
      </w:pPr>
      <w:rPr>
        <w:rFonts w:ascii="Arial Narrow" w:hAnsi="Arial Narrow" w:hint="default"/>
        <w:b w:val="0"/>
        <w:i w:val="0"/>
        <w:sz w:val="20"/>
      </w:rPr>
    </w:lvl>
  </w:abstractNum>
  <w:abstractNum w:abstractNumId="7"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17626A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3.3.1"/>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6"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96AD2"/>
    <w:multiLevelType w:val="multilevel"/>
    <w:tmpl w:val="F074541A"/>
    <w:lvl w:ilvl="0">
      <w:start w:val="1"/>
      <w:numFmt w:val="decimal"/>
      <w:suff w:val="nothing"/>
      <w:lvlText w:val="PART %1 - "/>
      <w:lvlJc w:val="left"/>
      <w:pPr>
        <w:ind w:left="162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suff w:val="space"/>
      <w:lvlText w:val="%1.%4"/>
      <w:lvlJc w:val="left"/>
      <w:pPr>
        <w:ind w:left="0" w:firstLine="0"/>
      </w:pPr>
      <w:rPr>
        <w:rFonts w:ascii="Arial Narrow" w:hAnsi="Arial Narrow" w:hint="default"/>
        <w:b/>
        <w:i w:val="0"/>
        <w:sz w:val="20"/>
      </w:rPr>
    </w:lvl>
    <w:lvl w:ilvl="4">
      <w:start w:val="1"/>
      <w:numFmt w:val="decimal"/>
      <w:suff w:val="space"/>
      <w:lvlText w:val="%1.%4.%5"/>
      <w:lvlJc w:val="left"/>
      <w:pPr>
        <w:ind w:left="0" w:firstLine="0"/>
      </w:pPr>
      <w:rPr>
        <w:rFonts w:ascii="Arial Narrow" w:hAnsi="Arial Narrow" w:hint="default"/>
        <w:b/>
        <w:i w:val="0"/>
        <w:color w:val="auto"/>
        <w:sz w:val="20"/>
      </w:rPr>
    </w:lvl>
    <w:lvl w:ilvl="5">
      <w:start w:val="1"/>
      <w:numFmt w:val="upperLetter"/>
      <w:lvlText w:val="%6."/>
      <w:lvlJc w:val="left"/>
      <w:pPr>
        <w:tabs>
          <w:tab w:val="num" w:pos="936"/>
        </w:tabs>
        <w:ind w:left="936" w:hanging="216"/>
      </w:pPr>
      <w:rPr>
        <w:rFonts w:ascii="Arial Narrow" w:hAnsi="Arial Narrow" w:hint="default"/>
        <w:b/>
        <w:i w:val="0"/>
        <w:sz w:val="20"/>
      </w:rPr>
    </w:lvl>
    <w:lvl w:ilvl="6">
      <w:start w:val="1"/>
      <w:numFmt w:val="upperLetter"/>
      <w:lvlText w:val="%7."/>
      <w:lvlJc w:val="left"/>
      <w:pPr>
        <w:tabs>
          <w:tab w:val="num" w:pos="1152"/>
        </w:tabs>
        <w:ind w:left="1152" w:hanging="216"/>
      </w:pPr>
      <w:rPr>
        <w:rFonts w:hint="default"/>
        <w:b/>
        <w:i w:val="0"/>
        <w:sz w:val="20"/>
      </w:rPr>
    </w:lvl>
    <w:lvl w:ilvl="7">
      <w:start w:val="1"/>
      <w:numFmt w:val="lowerLetter"/>
      <w:lvlText w:val="%8)"/>
      <w:lvlJc w:val="left"/>
      <w:pPr>
        <w:tabs>
          <w:tab w:val="num" w:pos="1440"/>
        </w:tabs>
        <w:ind w:left="1440" w:hanging="360"/>
      </w:pPr>
      <w:rPr>
        <w:rFonts w:ascii="Arial Narrow" w:hAnsi="Arial Narrow" w:hint="default"/>
        <w:b w:val="0"/>
        <w:i w:val="0"/>
        <w:sz w:val="20"/>
      </w:rPr>
    </w:lvl>
    <w:lvl w:ilvl="8">
      <w:start w:val="1"/>
      <w:numFmt w:val="decimal"/>
      <w:lvlText w:val="%9)"/>
      <w:lvlJc w:val="left"/>
      <w:pPr>
        <w:tabs>
          <w:tab w:val="num" w:pos="1800"/>
        </w:tabs>
        <w:ind w:left="1800" w:hanging="360"/>
      </w:pPr>
      <w:rPr>
        <w:rFonts w:ascii="Arial Narrow" w:hAnsi="Arial Narrow" w:hint="default"/>
        <w:b w:val="0"/>
        <w:i w:val="0"/>
        <w:sz w:val="20"/>
      </w:rPr>
    </w:lvl>
  </w:abstractNum>
  <w:abstractNum w:abstractNumId="18"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2"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6"/>
  </w:num>
  <w:num w:numId="4">
    <w:abstractNumId w:val="2"/>
  </w:num>
  <w:num w:numId="5">
    <w:abstractNumId w:val="18"/>
  </w:num>
  <w:num w:numId="6">
    <w:abstractNumId w:val="15"/>
  </w:num>
  <w:num w:numId="7">
    <w:abstractNumId w:val="8"/>
  </w:num>
  <w:num w:numId="8">
    <w:abstractNumId w:val="21"/>
  </w:num>
  <w:num w:numId="9">
    <w:abstractNumId w:val="13"/>
  </w:num>
  <w:num w:numId="10">
    <w:abstractNumId w:val="0"/>
  </w:num>
  <w:num w:numId="11">
    <w:abstractNumId w:val="5"/>
  </w:num>
  <w:num w:numId="12">
    <w:abstractNumId w:val="19"/>
  </w:num>
  <w:num w:numId="13">
    <w:abstractNumId w:val="14"/>
  </w:num>
  <w:num w:numId="14">
    <w:abstractNumId w:val="22"/>
  </w:num>
  <w:num w:numId="15">
    <w:abstractNumId w:val="20"/>
  </w:num>
  <w:num w:numId="16">
    <w:abstractNumId w:val="23"/>
  </w:num>
  <w:num w:numId="17">
    <w:abstractNumId w:val="12"/>
  </w:num>
  <w:num w:numId="18">
    <w:abstractNumId w:val="11"/>
  </w:num>
  <w:num w:numId="19">
    <w:abstractNumId w:val="7"/>
  </w:num>
  <w:num w:numId="20">
    <w:abstractNumId w:val="9"/>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
  </w:num>
  <w:num w:numId="31">
    <w:abstractNumId w:val="1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622"/>
    <w:rsid w:val="0000169C"/>
    <w:rsid w:val="00050EA4"/>
    <w:rsid w:val="000525BD"/>
    <w:rsid w:val="00057E2A"/>
    <w:rsid w:val="00064F22"/>
    <w:rsid w:val="000663E2"/>
    <w:rsid w:val="00077873"/>
    <w:rsid w:val="00083FFE"/>
    <w:rsid w:val="000A3DE1"/>
    <w:rsid w:val="000A7910"/>
    <w:rsid w:val="000C1432"/>
    <w:rsid w:val="000E4442"/>
    <w:rsid w:val="000F4A30"/>
    <w:rsid w:val="00117BE5"/>
    <w:rsid w:val="00137137"/>
    <w:rsid w:val="00147797"/>
    <w:rsid w:val="0015712B"/>
    <w:rsid w:val="001653B6"/>
    <w:rsid w:val="001671C4"/>
    <w:rsid w:val="00171AF7"/>
    <w:rsid w:val="001B3EC2"/>
    <w:rsid w:val="001B3F1B"/>
    <w:rsid w:val="001C2841"/>
    <w:rsid w:val="001C5C60"/>
    <w:rsid w:val="001D1256"/>
    <w:rsid w:val="001D16A6"/>
    <w:rsid w:val="001D2259"/>
    <w:rsid w:val="001D744E"/>
    <w:rsid w:val="001E4A8B"/>
    <w:rsid w:val="001E6888"/>
    <w:rsid w:val="001F2F8B"/>
    <w:rsid w:val="00207B72"/>
    <w:rsid w:val="0022495F"/>
    <w:rsid w:val="00295611"/>
    <w:rsid w:val="002B3AF9"/>
    <w:rsid w:val="002B68EE"/>
    <w:rsid w:val="002C64E2"/>
    <w:rsid w:val="002C7E9B"/>
    <w:rsid w:val="002E2D8C"/>
    <w:rsid w:val="003035B5"/>
    <w:rsid w:val="00315F74"/>
    <w:rsid w:val="00320039"/>
    <w:rsid w:val="00320066"/>
    <w:rsid w:val="0032605D"/>
    <w:rsid w:val="00330706"/>
    <w:rsid w:val="003411B9"/>
    <w:rsid w:val="003502D2"/>
    <w:rsid w:val="003507F3"/>
    <w:rsid w:val="003753C2"/>
    <w:rsid w:val="0037598B"/>
    <w:rsid w:val="00394D71"/>
    <w:rsid w:val="003973D7"/>
    <w:rsid w:val="003A2501"/>
    <w:rsid w:val="003A7C09"/>
    <w:rsid w:val="003C7D29"/>
    <w:rsid w:val="003D68D4"/>
    <w:rsid w:val="003E1F90"/>
    <w:rsid w:val="003E20A2"/>
    <w:rsid w:val="003F3CCB"/>
    <w:rsid w:val="00402005"/>
    <w:rsid w:val="004118BA"/>
    <w:rsid w:val="00422770"/>
    <w:rsid w:val="00426180"/>
    <w:rsid w:val="00427AB9"/>
    <w:rsid w:val="00431881"/>
    <w:rsid w:val="00433A05"/>
    <w:rsid w:val="00436604"/>
    <w:rsid w:val="0044253D"/>
    <w:rsid w:val="004667A3"/>
    <w:rsid w:val="00474A33"/>
    <w:rsid w:val="00480284"/>
    <w:rsid w:val="0048200D"/>
    <w:rsid w:val="0048208A"/>
    <w:rsid w:val="004847CB"/>
    <w:rsid w:val="00494DC7"/>
    <w:rsid w:val="004A40AD"/>
    <w:rsid w:val="004C36BB"/>
    <w:rsid w:val="004C42C9"/>
    <w:rsid w:val="004C5B99"/>
    <w:rsid w:val="004C7506"/>
    <w:rsid w:val="004D1D30"/>
    <w:rsid w:val="004D3A8E"/>
    <w:rsid w:val="004E1C92"/>
    <w:rsid w:val="004E3271"/>
    <w:rsid w:val="004F41B6"/>
    <w:rsid w:val="00504ADA"/>
    <w:rsid w:val="00506FA4"/>
    <w:rsid w:val="00521D8A"/>
    <w:rsid w:val="0052561E"/>
    <w:rsid w:val="005417F0"/>
    <w:rsid w:val="00551834"/>
    <w:rsid w:val="00556495"/>
    <w:rsid w:val="00556CE9"/>
    <w:rsid w:val="0056784A"/>
    <w:rsid w:val="005702FD"/>
    <w:rsid w:val="00570A5F"/>
    <w:rsid w:val="00584B38"/>
    <w:rsid w:val="00587054"/>
    <w:rsid w:val="00594742"/>
    <w:rsid w:val="005A3C3A"/>
    <w:rsid w:val="005A61D6"/>
    <w:rsid w:val="005B30FF"/>
    <w:rsid w:val="005B7A77"/>
    <w:rsid w:val="005C32C9"/>
    <w:rsid w:val="005D04C9"/>
    <w:rsid w:val="005E0892"/>
    <w:rsid w:val="005E4683"/>
    <w:rsid w:val="00616965"/>
    <w:rsid w:val="00617A04"/>
    <w:rsid w:val="0062031B"/>
    <w:rsid w:val="006213FD"/>
    <w:rsid w:val="00623CD0"/>
    <w:rsid w:val="006333B8"/>
    <w:rsid w:val="00634138"/>
    <w:rsid w:val="00636EC0"/>
    <w:rsid w:val="006601D0"/>
    <w:rsid w:val="006649F5"/>
    <w:rsid w:val="00667F93"/>
    <w:rsid w:val="00682F60"/>
    <w:rsid w:val="0068769D"/>
    <w:rsid w:val="006962A1"/>
    <w:rsid w:val="006B5631"/>
    <w:rsid w:val="006B58C2"/>
    <w:rsid w:val="006D0410"/>
    <w:rsid w:val="006D1448"/>
    <w:rsid w:val="006D5FD0"/>
    <w:rsid w:val="006F3284"/>
    <w:rsid w:val="0071141C"/>
    <w:rsid w:val="007158F8"/>
    <w:rsid w:val="007220DE"/>
    <w:rsid w:val="0072470D"/>
    <w:rsid w:val="00741182"/>
    <w:rsid w:val="0075393E"/>
    <w:rsid w:val="00756981"/>
    <w:rsid w:val="007630CF"/>
    <w:rsid w:val="0076423A"/>
    <w:rsid w:val="00772CC1"/>
    <w:rsid w:val="00773216"/>
    <w:rsid w:val="00777C75"/>
    <w:rsid w:val="007C2DDB"/>
    <w:rsid w:val="007C5F86"/>
    <w:rsid w:val="007C6A67"/>
    <w:rsid w:val="007D26A3"/>
    <w:rsid w:val="007D5D00"/>
    <w:rsid w:val="007E6465"/>
    <w:rsid w:val="007E6E5D"/>
    <w:rsid w:val="007E78A9"/>
    <w:rsid w:val="007F6428"/>
    <w:rsid w:val="0080530D"/>
    <w:rsid w:val="008053A1"/>
    <w:rsid w:val="0081743B"/>
    <w:rsid w:val="00823020"/>
    <w:rsid w:val="00827C6D"/>
    <w:rsid w:val="00827CB0"/>
    <w:rsid w:val="0083563E"/>
    <w:rsid w:val="008359DB"/>
    <w:rsid w:val="00840972"/>
    <w:rsid w:val="00841231"/>
    <w:rsid w:val="00846A39"/>
    <w:rsid w:val="008717AA"/>
    <w:rsid w:val="00881544"/>
    <w:rsid w:val="008B0B45"/>
    <w:rsid w:val="008C5E3F"/>
    <w:rsid w:val="008C7A10"/>
    <w:rsid w:val="008D5C4F"/>
    <w:rsid w:val="008E54D7"/>
    <w:rsid w:val="00910421"/>
    <w:rsid w:val="009175DF"/>
    <w:rsid w:val="00930854"/>
    <w:rsid w:val="00935D74"/>
    <w:rsid w:val="00946E7E"/>
    <w:rsid w:val="00960C0F"/>
    <w:rsid w:val="00985538"/>
    <w:rsid w:val="00997B99"/>
    <w:rsid w:val="009A7ED9"/>
    <w:rsid w:val="009B334A"/>
    <w:rsid w:val="009C0688"/>
    <w:rsid w:val="009C3A41"/>
    <w:rsid w:val="009D0DE2"/>
    <w:rsid w:val="009E6215"/>
    <w:rsid w:val="009F1CC0"/>
    <w:rsid w:val="00A01491"/>
    <w:rsid w:val="00A075EF"/>
    <w:rsid w:val="00A10B4F"/>
    <w:rsid w:val="00A2718A"/>
    <w:rsid w:val="00A30B39"/>
    <w:rsid w:val="00A370DF"/>
    <w:rsid w:val="00A46960"/>
    <w:rsid w:val="00A47892"/>
    <w:rsid w:val="00A55B7B"/>
    <w:rsid w:val="00A65145"/>
    <w:rsid w:val="00A7651F"/>
    <w:rsid w:val="00A937B0"/>
    <w:rsid w:val="00A966E9"/>
    <w:rsid w:val="00AB215A"/>
    <w:rsid w:val="00AB3FEE"/>
    <w:rsid w:val="00AC4BF7"/>
    <w:rsid w:val="00AC5951"/>
    <w:rsid w:val="00AE69AC"/>
    <w:rsid w:val="00AF2713"/>
    <w:rsid w:val="00AF275C"/>
    <w:rsid w:val="00AF2E28"/>
    <w:rsid w:val="00AF6D72"/>
    <w:rsid w:val="00B07474"/>
    <w:rsid w:val="00B14D48"/>
    <w:rsid w:val="00B15FFC"/>
    <w:rsid w:val="00B3272C"/>
    <w:rsid w:val="00B55C44"/>
    <w:rsid w:val="00B75E38"/>
    <w:rsid w:val="00B8232D"/>
    <w:rsid w:val="00B82C79"/>
    <w:rsid w:val="00B848F3"/>
    <w:rsid w:val="00B86466"/>
    <w:rsid w:val="00B972C5"/>
    <w:rsid w:val="00BA28AB"/>
    <w:rsid w:val="00BB0506"/>
    <w:rsid w:val="00BB153C"/>
    <w:rsid w:val="00BC7DF5"/>
    <w:rsid w:val="00BF05EE"/>
    <w:rsid w:val="00BF3F17"/>
    <w:rsid w:val="00C0642D"/>
    <w:rsid w:val="00C11B29"/>
    <w:rsid w:val="00C362D0"/>
    <w:rsid w:val="00C460EF"/>
    <w:rsid w:val="00C477F1"/>
    <w:rsid w:val="00C7175F"/>
    <w:rsid w:val="00C72577"/>
    <w:rsid w:val="00C778EE"/>
    <w:rsid w:val="00C77DD0"/>
    <w:rsid w:val="00C77F9A"/>
    <w:rsid w:val="00C93787"/>
    <w:rsid w:val="00CA24C1"/>
    <w:rsid w:val="00CA480E"/>
    <w:rsid w:val="00CA6FEE"/>
    <w:rsid w:val="00CB142A"/>
    <w:rsid w:val="00CD08BE"/>
    <w:rsid w:val="00CE7A1F"/>
    <w:rsid w:val="00CF25D3"/>
    <w:rsid w:val="00CF6FAC"/>
    <w:rsid w:val="00D13DFC"/>
    <w:rsid w:val="00D447ED"/>
    <w:rsid w:val="00D44C78"/>
    <w:rsid w:val="00D50A7E"/>
    <w:rsid w:val="00D71AB6"/>
    <w:rsid w:val="00D731FB"/>
    <w:rsid w:val="00D8304B"/>
    <w:rsid w:val="00D854A5"/>
    <w:rsid w:val="00DA03A5"/>
    <w:rsid w:val="00DB0051"/>
    <w:rsid w:val="00DB53ED"/>
    <w:rsid w:val="00DB7B26"/>
    <w:rsid w:val="00DC0AF2"/>
    <w:rsid w:val="00DC294D"/>
    <w:rsid w:val="00DC3D38"/>
    <w:rsid w:val="00DD34F4"/>
    <w:rsid w:val="00DD41DB"/>
    <w:rsid w:val="00DE4DAD"/>
    <w:rsid w:val="00E00C78"/>
    <w:rsid w:val="00E207A6"/>
    <w:rsid w:val="00E41C42"/>
    <w:rsid w:val="00E46BD2"/>
    <w:rsid w:val="00E6190B"/>
    <w:rsid w:val="00E64AB8"/>
    <w:rsid w:val="00E74EEE"/>
    <w:rsid w:val="00E74FC0"/>
    <w:rsid w:val="00E84142"/>
    <w:rsid w:val="00E925EA"/>
    <w:rsid w:val="00EB23B6"/>
    <w:rsid w:val="00ED1EB4"/>
    <w:rsid w:val="00ED3257"/>
    <w:rsid w:val="00ED7D4A"/>
    <w:rsid w:val="00EE3939"/>
    <w:rsid w:val="00EE447F"/>
    <w:rsid w:val="00F024BD"/>
    <w:rsid w:val="00F132A8"/>
    <w:rsid w:val="00F2103A"/>
    <w:rsid w:val="00F31782"/>
    <w:rsid w:val="00F3756F"/>
    <w:rsid w:val="00F53D00"/>
    <w:rsid w:val="00F81C5D"/>
    <w:rsid w:val="00F862E7"/>
    <w:rsid w:val="00F953AE"/>
    <w:rsid w:val="00FA384E"/>
    <w:rsid w:val="00FB06F0"/>
    <w:rsid w:val="00FB72D8"/>
    <w:rsid w:val="00FB77D9"/>
    <w:rsid w:val="00FC5328"/>
    <w:rsid w:val="00FC5664"/>
    <w:rsid w:val="00FE2F31"/>
    <w:rsid w:val="00FE4011"/>
    <w:rsid w:val="00FF2A88"/>
    <w:rsid w:val="00FF4399"/>
    <w:rsid w:val="00FF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0F9E12A8-8CAC-4C3A-A798-DE1722B9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E46BD2"/>
    <w:rPr>
      <w:rFonts w:ascii="Courier New" w:eastAsia="Times New Roman" w:hAnsi="Courier New" w:cs="Courier New"/>
      <w:sz w:val="20"/>
      <w:szCs w:val="20"/>
    </w:rPr>
  </w:style>
  <w:style w:type="paragraph" w:styleId="Heading1">
    <w:name w:val="heading 1"/>
    <w:basedOn w:val="Normal"/>
    <w:next w:val="Normal"/>
    <w:link w:val="Heading1Char"/>
    <w:qFormat/>
    <w:rsid w:val="00E46BD2"/>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semiHidden/>
    <w:unhideWhenUsed/>
    <w:qFormat/>
    <w:rsid w:val="00E46BD2"/>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E46BD2"/>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6BD2"/>
    <w:pPr>
      <w:tabs>
        <w:tab w:val="center" w:pos="4320"/>
        <w:tab w:val="right" w:pos="8640"/>
      </w:tabs>
    </w:pPr>
  </w:style>
  <w:style w:type="character" w:customStyle="1" w:styleId="HeaderChar">
    <w:name w:val="Header Char"/>
    <w:basedOn w:val="DefaultParagraphFont"/>
    <w:link w:val="Header"/>
    <w:rsid w:val="0056784A"/>
    <w:rPr>
      <w:rFonts w:ascii="Courier New" w:eastAsia="Times New Roman" w:hAnsi="Courier New" w:cs="Courier New"/>
      <w:sz w:val="20"/>
      <w:szCs w:val="20"/>
    </w:rPr>
  </w:style>
  <w:style w:type="paragraph" w:styleId="Footer">
    <w:name w:val="footer"/>
    <w:basedOn w:val="Normal"/>
    <w:link w:val="FooterChar"/>
    <w:rsid w:val="00E46BD2"/>
    <w:pPr>
      <w:tabs>
        <w:tab w:val="center" w:pos="4320"/>
        <w:tab w:val="right" w:pos="8640"/>
      </w:tabs>
    </w:pPr>
  </w:style>
  <w:style w:type="character" w:customStyle="1" w:styleId="FooterChar">
    <w:name w:val="Footer Char"/>
    <w:basedOn w:val="DefaultParagraphFont"/>
    <w:link w:val="Footer"/>
    <w:rsid w:val="0056784A"/>
    <w:rPr>
      <w:rFonts w:ascii="Courier New" w:eastAsia="Times New Roman" w:hAnsi="Courier New" w:cs="Courier New"/>
      <w:sz w:val="20"/>
      <w:szCs w:val="20"/>
    </w:rPr>
  </w:style>
  <w:style w:type="paragraph" w:styleId="BodyText">
    <w:name w:val="Body Text"/>
    <w:basedOn w:val="Normal"/>
    <w:link w:val="BodyTextChar"/>
    <w:rsid w:val="00E46BD2"/>
    <w:pPr>
      <w:spacing w:after="120"/>
    </w:pPr>
  </w:style>
  <w:style w:type="character" w:customStyle="1" w:styleId="BodyTextChar">
    <w:name w:val="Body Text Char"/>
    <w:link w:val="BodyText"/>
    <w:rsid w:val="00E46BD2"/>
    <w:rPr>
      <w:rFonts w:ascii="Courier New" w:eastAsia="Times New Roman" w:hAnsi="Courier New" w:cs="Courier New"/>
      <w:sz w:val="20"/>
      <w:szCs w:val="20"/>
    </w:rPr>
  </w:style>
  <w:style w:type="paragraph" w:styleId="ListParagraph">
    <w:name w:val="List Paragraph"/>
    <w:basedOn w:val="Normal"/>
    <w:uiPriority w:val="1"/>
    <w:qFormat/>
    <w:rsid w:val="00E46BD2"/>
    <w:pPr>
      <w:ind w:left="720"/>
    </w:p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ascii="Arial" w:eastAsia="Arial" w:hAnsi="Arial" w:cs="Arial"/>
      <w:b/>
      <w:bCs/>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ascii="Arial" w:eastAsia="Arial" w:hAnsi="Arial" w:cs="Arial"/>
    </w:rPr>
  </w:style>
  <w:style w:type="paragraph" w:styleId="BalloonText">
    <w:name w:val="Balloon Text"/>
    <w:basedOn w:val="Normal"/>
    <w:link w:val="BalloonTextChar"/>
    <w:semiHidden/>
    <w:rsid w:val="00E46BD2"/>
    <w:rPr>
      <w:rFonts w:ascii="Tahoma" w:hAnsi="Tahoma" w:cs="Tahoma"/>
      <w:sz w:val="16"/>
      <w:szCs w:val="16"/>
    </w:rPr>
  </w:style>
  <w:style w:type="character" w:customStyle="1" w:styleId="BalloonTextChar">
    <w:name w:val="Balloon Text Char"/>
    <w:basedOn w:val="DefaultParagraphFont"/>
    <w:link w:val="BalloonText"/>
    <w:semiHidden/>
    <w:rsid w:val="00EB23B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paragraph" w:customStyle="1" w:styleId="ANT">
    <w:name w:val="ANT"/>
    <w:basedOn w:val="Normal"/>
    <w:rsid w:val="00E46BD2"/>
    <w:pPr>
      <w:suppressAutoHyphens/>
      <w:spacing w:before="240"/>
      <w:jc w:val="both"/>
    </w:pPr>
    <w:rPr>
      <w:vanish/>
      <w:color w:val="800080"/>
    </w:rPr>
  </w:style>
  <w:style w:type="paragraph" w:customStyle="1" w:styleId="ART">
    <w:name w:val="ART"/>
    <w:basedOn w:val="Normal"/>
    <w:next w:val="Normal"/>
    <w:rsid w:val="00E46BD2"/>
    <w:pPr>
      <w:keepNext/>
      <w:numPr>
        <w:ilvl w:val="3"/>
        <w:numId w:val="29"/>
      </w:numPr>
      <w:tabs>
        <w:tab w:val="left" w:pos="432"/>
      </w:tabs>
      <w:suppressAutoHyphens/>
      <w:spacing w:before="120"/>
      <w:jc w:val="both"/>
      <w:outlineLvl w:val="1"/>
    </w:pPr>
    <w:rPr>
      <w:rFonts w:ascii="Arial Narrow" w:hAnsi="Arial Narrow" w:cs="Times New Roman"/>
      <w:b/>
      <w:caps/>
    </w:rPr>
  </w:style>
  <w:style w:type="paragraph" w:styleId="BodyTextIndent">
    <w:name w:val="Body Text Indent"/>
    <w:basedOn w:val="Normal"/>
    <w:link w:val="BodyTextIndentChar"/>
    <w:rsid w:val="00E46BD2"/>
    <w:pPr>
      <w:ind w:left="1440" w:hanging="1440"/>
    </w:pPr>
    <w:rPr>
      <w:szCs w:val="24"/>
    </w:rPr>
  </w:style>
  <w:style w:type="character" w:customStyle="1" w:styleId="BodyTextIndentChar">
    <w:name w:val="Body Text Indent Char"/>
    <w:basedOn w:val="DefaultParagraphFont"/>
    <w:link w:val="BodyTextIndent"/>
    <w:rsid w:val="00E46BD2"/>
    <w:rPr>
      <w:rFonts w:ascii="Courier New" w:eastAsia="Times New Roman" w:hAnsi="Courier New" w:cs="Courier New"/>
      <w:sz w:val="20"/>
      <w:szCs w:val="24"/>
    </w:rPr>
  </w:style>
  <w:style w:type="paragraph" w:customStyle="1" w:styleId="Default">
    <w:name w:val="Default"/>
    <w:rsid w:val="00E46BD2"/>
    <w:pPr>
      <w:widowControl w:val="0"/>
      <w:autoSpaceDE w:val="0"/>
      <w:autoSpaceDN w:val="0"/>
      <w:adjustRightInd w:val="0"/>
    </w:pPr>
    <w:rPr>
      <w:rFonts w:ascii="Courier New" w:eastAsia="Times New Roman" w:hAnsi="Courier New" w:cs="Courier New"/>
      <w:color w:val="000000"/>
      <w:sz w:val="24"/>
      <w:szCs w:val="24"/>
    </w:rPr>
  </w:style>
  <w:style w:type="paragraph" w:customStyle="1" w:styleId="CM16">
    <w:name w:val="CM16"/>
    <w:basedOn w:val="Default"/>
    <w:next w:val="Default"/>
    <w:uiPriority w:val="99"/>
    <w:rsid w:val="00E46BD2"/>
    <w:rPr>
      <w:color w:val="auto"/>
    </w:rPr>
  </w:style>
  <w:style w:type="paragraph" w:customStyle="1" w:styleId="CM17">
    <w:name w:val="CM17"/>
    <w:basedOn w:val="Default"/>
    <w:next w:val="Default"/>
    <w:uiPriority w:val="99"/>
    <w:rsid w:val="00E46BD2"/>
    <w:pPr>
      <w:spacing w:line="460" w:lineRule="atLeast"/>
    </w:pPr>
    <w:rPr>
      <w:color w:val="auto"/>
    </w:rPr>
  </w:style>
  <w:style w:type="paragraph" w:customStyle="1" w:styleId="CM18">
    <w:name w:val="CM18"/>
    <w:basedOn w:val="Default"/>
    <w:next w:val="Default"/>
    <w:uiPriority w:val="99"/>
    <w:rsid w:val="00E46BD2"/>
    <w:pPr>
      <w:spacing w:line="460" w:lineRule="atLeast"/>
    </w:pPr>
    <w:rPr>
      <w:color w:val="auto"/>
    </w:rPr>
  </w:style>
  <w:style w:type="paragraph" w:customStyle="1" w:styleId="CM19">
    <w:name w:val="CM19"/>
    <w:basedOn w:val="Default"/>
    <w:next w:val="Default"/>
    <w:uiPriority w:val="99"/>
    <w:rsid w:val="00E46BD2"/>
    <w:pPr>
      <w:spacing w:line="340" w:lineRule="atLeast"/>
    </w:pPr>
    <w:rPr>
      <w:color w:val="auto"/>
    </w:rPr>
  </w:style>
  <w:style w:type="paragraph" w:customStyle="1" w:styleId="CM20">
    <w:name w:val="CM20"/>
    <w:basedOn w:val="Default"/>
    <w:next w:val="Default"/>
    <w:uiPriority w:val="99"/>
    <w:rsid w:val="00E46BD2"/>
    <w:pPr>
      <w:spacing w:line="340" w:lineRule="atLeast"/>
    </w:pPr>
    <w:rPr>
      <w:color w:val="auto"/>
    </w:rPr>
  </w:style>
  <w:style w:type="paragraph" w:customStyle="1" w:styleId="CM21">
    <w:name w:val="CM21"/>
    <w:basedOn w:val="Default"/>
    <w:next w:val="Default"/>
    <w:uiPriority w:val="99"/>
    <w:rsid w:val="00E46BD2"/>
    <w:pPr>
      <w:spacing w:line="340" w:lineRule="atLeast"/>
    </w:pPr>
    <w:rPr>
      <w:color w:val="auto"/>
    </w:rPr>
  </w:style>
  <w:style w:type="paragraph" w:customStyle="1" w:styleId="CM22">
    <w:name w:val="CM22"/>
    <w:basedOn w:val="Default"/>
    <w:next w:val="Default"/>
    <w:uiPriority w:val="99"/>
    <w:rsid w:val="00E46BD2"/>
    <w:pPr>
      <w:spacing w:line="220" w:lineRule="atLeast"/>
    </w:pPr>
    <w:rPr>
      <w:color w:val="auto"/>
    </w:rPr>
  </w:style>
  <w:style w:type="paragraph" w:customStyle="1" w:styleId="CM47">
    <w:name w:val="CM47"/>
    <w:basedOn w:val="Default"/>
    <w:next w:val="Default"/>
    <w:uiPriority w:val="99"/>
    <w:rsid w:val="00E46BD2"/>
    <w:rPr>
      <w:color w:val="auto"/>
    </w:rPr>
  </w:style>
  <w:style w:type="paragraph" w:customStyle="1" w:styleId="CM5">
    <w:name w:val="CM5"/>
    <w:basedOn w:val="Default"/>
    <w:next w:val="Default"/>
    <w:uiPriority w:val="99"/>
    <w:rsid w:val="00E46BD2"/>
    <w:pPr>
      <w:spacing w:line="223" w:lineRule="atLeast"/>
    </w:pPr>
    <w:rPr>
      <w:color w:val="auto"/>
    </w:rPr>
  </w:style>
  <w:style w:type="paragraph" w:customStyle="1" w:styleId="CM50">
    <w:name w:val="CM50"/>
    <w:basedOn w:val="Default"/>
    <w:next w:val="Default"/>
    <w:uiPriority w:val="99"/>
    <w:rsid w:val="00E46BD2"/>
    <w:rPr>
      <w:color w:val="auto"/>
    </w:rPr>
  </w:style>
  <w:style w:type="paragraph" w:customStyle="1" w:styleId="CM51">
    <w:name w:val="CM51"/>
    <w:basedOn w:val="Default"/>
    <w:next w:val="Default"/>
    <w:uiPriority w:val="99"/>
    <w:rsid w:val="00E46BD2"/>
    <w:rPr>
      <w:color w:val="auto"/>
    </w:rPr>
  </w:style>
  <w:style w:type="paragraph" w:customStyle="1" w:styleId="CM52">
    <w:name w:val="CM52"/>
    <w:basedOn w:val="Default"/>
    <w:next w:val="Default"/>
    <w:uiPriority w:val="99"/>
    <w:rsid w:val="00E46BD2"/>
    <w:rPr>
      <w:color w:val="auto"/>
    </w:rPr>
  </w:style>
  <w:style w:type="paragraph" w:customStyle="1" w:styleId="CM54">
    <w:name w:val="CM54"/>
    <w:basedOn w:val="Default"/>
    <w:next w:val="Default"/>
    <w:uiPriority w:val="99"/>
    <w:rsid w:val="00E46BD2"/>
    <w:rPr>
      <w:color w:val="auto"/>
    </w:rPr>
  </w:style>
  <w:style w:type="paragraph" w:customStyle="1" w:styleId="CMT">
    <w:name w:val="CMT"/>
    <w:basedOn w:val="Normal"/>
    <w:autoRedefine/>
    <w:rsid w:val="00E46BD2"/>
    <w:pPr>
      <w:suppressAutoHyphens/>
      <w:spacing w:before="120"/>
    </w:pPr>
    <w:rPr>
      <w:rFonts w:ascii="Courier" w:hAnsi="Courier" w:cs="Courier"/>
      <w:color w:val="5B9BD5"/>
    </w:rPr>
  </w:style>
  <w:style w:type="character" w:customStyle="1" w:styleId="CPR">
    <w:name w:val="CPR"/>
    <w:basedOn w:val="DefaultParagraphFont"/>
    <w:rsid w:val="00E46BD2"/>
  </w:style>
  <w:style w:type="paragraph" w:customStyle="1" w:styleId="DIRCMT">
    <w:name w:val="DIRCMT"/>
    <w:basedOn w:val="CMT"/>
    <w:rsid w:val="00E46BD2"/>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rFonts w:ascii="Arial" w:hAnsi="Arial"/>
      <w:b/>
      <w:color w:val="FF0000"/>
    </w:rPr>
  </w:style>
  <w:style w:type="paragraph" w:customStyle="1" w:styleId="DST">
    <w:name w:val="DST"/>
    <w:basedOn w:val="Normal"/>
    <w:next w:val="Normal"/>
    <w:rsid w:val="00E46BD2"/>
    <w:pPr>
      <w:numPr>
        <w:ilvl w:val="2"/>
        <w:numId w:val="29"/>
      </w:numPr>
      <w:suppressAutoHyphens/>
      <w:spacing w:before="240"/>
      <w:jc w:val="both"/>
      <w:outlineLvl w:val="0"/>
    </w:pPr>
  </w:style>
  <w:style w:type="paragraph" w:customStyle="1" w:styleId="EOS">
    <w:name w:val="EOS"/>
    <w:basedOn w:val="Normal"/>
    <w:rsid w:val="00E46BD2"/>
    <w:pPr>
      <w:suppressAutoHyphens/>
      <w:spacing w:before="480"/>
      <w:jc w:val="both"/>
    </w:pPr>
    <w:rPr>
      <w:rFonts w:cs="Times New Roman"/>
    </w:rPr>
  </w:style>
  <w:style w:type="paragraph" w:customStyle="1" w:styleId="PRN">
    <w:name w:val="PRN"/>
    <w:basedOn w:val="Normal"/>
    <w:rsid w:val="00E46BD2"/>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style>
  <w:style w:type="paragraph" w:customStyle="1" w:styleId="Example">
    <w:name w:val="Example"/>
    <w:basedOn w:val="PRN"/>
    <w:rsid w:val="00E46BD2"/>
    <w:pPr>
      <w:shd w:val="pct20" w:color="00FFFF" w:fill="FFFFFF"/>
      <w:ind w:left="2880"/>
    </w:pPr>
    <w:rPr>
      <w:u w:val="single"/>
    </w:rPr>
  </w:style>
  <w:style w:type="paragraph" w:customStyle="1" w:styleId="FTR">
    <w:name w:val="FTR"/>
    <w:basedOn w:val="Normal"/>
    <w:autoRedefine/>
    <w:rsid w:val="00E46BD2"/>
    <w:pPr>
      <w:tabs>
        <w:tab w:val="right" w:pos="9360"/>
      </w:tabs>
      <w:suppressAutoHyphens/>
      <w:jc w:val="both"/>
    </w:pPr>
  </w:style>
  <w:style w:type="paragraph" w:customStyle="1" w:styleId="HDR">
    <w:name w:val="HDR"/>
    <w:basedOn w:val="Normal"/>
    <w:autoRedefine/>
    <w:rsid w:val="00E46BD2"/>
    <w:pPr>
      <w:tabs>
        <w:tab w:val="center" w:pos="4608"/>
        <w:tab w:val="right" w:pos="9360"/>
      </w:tabs>
      <w:suppressAutoHyphens/>
      <w:jc w:val="both"/>
    </w:pPr>
  </w:style>
  <w:style w:type="character" w:customStyle="1" w:styleId="Heading1Char">
    <w:name w:val="Heading 1 Char"/>
    <w:link w:val="Heading1"/>
    <w:rsid w:val="00E46BD2"/>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E46BD2"/>
    <w:rPr>
      <w:rFonts w:ascii="Calibri Light" w:eastAsia="Times New Roman" w:hAnsi="Calibri Light" w:cs="Times New Roman"/>
      <w:b/>
      <w:bCs/>
      <w:i/>
      <w:iCs/>
      <w:sz w:val="28"/>
      <w:szCs w:val="28"/>
    </w:rPr>
  </w:style>
  <w:style w:type="character" w:customStyle="1" w:styleId="Heading3Char">
    <w:name w:val="Heading 3 Char"/>
    <w:link w:val="Heading3"/>
    <w:semiHidden/>
    <w:rsid w:val="00E46BD2"/>
    <w:rPr>
      <w:rFonts w:ascii="Calibri Light" w:eastAsia="Times New Roman" w:hAnsi="Calibri Light" w:cs="Times New Roman"/>
      <w:b/>
      <w:bCs/>
      <w:sz w:val="26"/>
      <w:szCs w:val="26"/>
    </w:rPr>
  </w:style>
  <w:style w:type="character" w:styleId="Hyperlink">
    <w:name w:val="Hyperlink"/>
    <w:uiPriority w:val="99"/>
    <w:unhideWhenUsed/>
    <w:rsid w:val="00E46BD2"/>
    <w:rPr>
      <w:color w:val="0563C1"/>
      <w:u w:val="single"/>
    </w:rPr>
  </w:style>
  <w:style w:type="character" w:customStyle="1" w:styleId="IP">
    <w:name w:val="IP"/>
    <w:rsid w:val="00E46BD2"/>
    <w:rPr>
      <w:color w:val="000000"/>
    </w:rPr>
  </w:style>
  <w:style w:type="character" w:customStyle="1" w:styleId="MF04">
    <w:name w:val="MF04"/>
    <w:rsid w:val="00E46BD2"/>
    <w:rPr>
      <w:color w:val="00CC00"/>
      <w:u w:val="single"/>
      <w:bdr w:val="none" w:sz="0" w:space="0" w:color="auto"/>
      <w:shd w:val="clear" w:color="auto" w:fill="auto"/>
    </w:rPr>
  </w:style>
  <w:style w:type="character" w:customStyle="1" w:styleId="MF95">
    <w:name w:val="MF95"/>
    <w:rsid w:val="00E46BD2"/>
    <w:rPr>
      <w:color w:val="FF00FF"/>
      <w:u w:val="dashLong"/>
      <w:bdr w:val="none" w:sz="0" w:space="0" w:color="auto"/>
      <w:shd w:val="clear" w:color="auto" w:fill="auto"/>
    </w:rPr>
  </w:style>
  <w:style w:type="character" w:customStyle="1" w:styleId="NAM">
    <w:name w:val="NAM"/>
    <w:basedOn w:val="DefaultParagraphFont"/>
    <w:rsid w:val="00E46BD2"/>
  </w:style>
  <w:style w:type="character" w:customStyle="1" w:styleId="NAM04">
    <w:name w:val="NAM04"/>
    <w:rsid w:val="00E46BD2"/>
    <w:rPr>
      <w:color w:val="33CC33"/>
      <w:u w:val="single"/>
      <w:bdr w:val="none" w:sz="0" w:space="0" w:color="auto"/>
      <w:shd w:val="clear" w:color="auto" w:fill="auto"/>
    </w:rPr>
  </w:style>
  <w:style w:type="character" w:customStyle="1" w:styleId="NAM95">
    <w:name w:val="NAM95"/>
    <w:rsid w:val="00E46BD2"/>
    <w:rPr>
      <w:color w:val="FF00FF"/>
      <w:u w:val="dashLong"/>
      <w:bdr w:val="none" w:sz="0" w:space="0" w:color="auto"/>
      <w:shd w:val="clear" w:color="auto" w:fill="auto"/>
    </w:rPr>
  </w:style>
  <w:style w:type="character" w:customStyle="1" w:styleId="NUM">
    <w:name w:val="NUM"/>
    <w:basedOn w:val="DefaultParagraphFont"/>
    <w:rsid w:val="00E46BD2"/>
  </w:style>
  <w:style w:type="character" w:customStyle="1" w:styleId="NUM04">
    <w:name w:val="NUM04"/>
    <w:rsid w:val="00E46BD2"/>
    <w:rPr>
      <w:color w:val="00CC00"/>
      <w:u w:val="single"/>
    </w:rPr>
  </w:style>
  <w:style w:type="character" w:customStyle="1" w:styleId="NUM95">
    <w:name w:val="NUM95"/>
    <w:rsid w:val="00E46BD2"/>
    <w:rPr>
      <w:color w:val="FF00FF"/>
      <w:u w:val="dashLong"/>
    </w:rPr>
  </w:style>
  <w:style w:type="paragraph" w:styleId="PlainText">
    <w:name w:val="Plain Text"/>
    <w:basedOn w:val="Normal"/>
    <w:link w:val="PlainTextChar"/>
    <w:rsid w:val="00E46BD2"/>
  </w:style>
  <w:style w:type="character" w:customStyle="1" w:styleId="PlainTextChar">
    <w:name w:val="Plain Text Char"/>
    <w:basedOn w:val="DefaultParagraphFont"/>
    <w:link w:val="PlainText"/>
    <w:rsid w:val="00E46BD2"/>
    <w:rPr>
      <w:rFonts w:ascii="Courier New" w:eastAsia="Times New Roman" w:hAnsi="Courier New" w:cs="Courier New"/>
      <w:sz w:val="20"/>
      <w:szCs w:val="20"/>
    </w:rPr>
  </w:style>
  <w:style w:type="paragraph" w:customStyle="1" w:styleId="PR1">
    <w:name w:val="PR1"/>
    <w:basedOn w:val="Normal"/>
    <w:rsid w:val="008C7A10"/>
    <w:pPr>
      <w:numPr>
        <w:ilvl w:val="4"/>
        <w:numId w:val="29"/>
      </w:numPr>
      <w:tabs>
        <w:tab w:val="left" w:pos="432"/>
      </w:tabs>
      <w:suppressAutoHyphens/>
      <w:spacing w:before="120"/>
      <w:jc w:val="both"/>
      <w:outlineLvl w:val="2"/>
    </w:pPr>
    <w:rPr>
      <w:rFonts w:ascii="Arial Narrow" w:hAnsi="Arial Narrow" w:cs="Times New Roman"/>
      <w:b/>
    </w:rPr>
  </w:style>
  <w:style w:type="paragraph" w:customStyle="1" w:styleId="PR2">
    <w:name w:val="PR2"/>
    <w:basedOn w:val="Normal"/>
    <w:rsid w:val="008717AA"/>
    <w:pPr>
      <w:numPr>
        <w:ilvl w:val="5"/>
        <w:numId w:val="29"/>
      </w:numPr>
      <w:tabs>
        <w:tab w:val="left" w:pos="864"/>
      </w:tabs>
      <w:suppressAutoHyphens/>
      <w:jc w:val="both"/>
      <w:outlineLvl w:val="3"/>
    </w:pPr>
    <w:rPr>
      <w:rFonts w:ascii="Arial Narrow" w:hAnsi="Arial Narrow" w:cs="Times New Roman"/>
    </w:rPr>
  </w:style>
  <w:style w:type="paragraph" w:customStyle="1" w:styleId="PR3">
    <w:name w:val="PR3"/>
    <w:basedOn w:val="Normal"/>
    <w:rsid w:val="00E46BD2"/>
    <w:pPr>
      <w:numPr>
        <w:ilvl w:val="6"/>
        <w:numId w:val="29"/>
      </w:numPr>
      <w:tabs>
        <w:tab w:val="left" w:pos="1296"/>
      </w:tabs>
      <w:suppressAutoHyphens/>
      <w:jc w:val="both"/>
      <w:outlineLvl w:val="4"/>
    </w:pPr>
    <w:rPr>
      <w:rFonts w:ascii="Arial Narrow" w:hAnsi="Arial Narrow" w:cs="Times New Roman"/>
    </w:rPr>
  </w:style>
  <w:style w:type="paragraph" w:customStyle="1" w:styleId="PR4">
    <w:name w:val="PR4"/>
    <w:basedOn w:val="Normal"/>
    <w:rsid w:val="00E46BD2"/>
    <w:pPr>
      <w:numPr>
        <w:ilvl w:val="7"/>
        <w:numId w:val="29"/>
      </w:numPr>
      <w:tabs>
        <w:tab w:val="left" w:pos="1728"/>
      </w:tabs>
      <w:suppressAutoHyphens/>
      <w:jc w:val="both"/>
      <w:outlineLvl w:val="5"/>
    </w:pPr>
    <w:rPr>
      <w:rFonts w:ascii="Arial Narrow" w:hAnsi="Arial Narrow" w:cs="Times New Roman"/>
    </w:rPr>
  </w:style>
  <w:style w:type="paragraph" w:customStyle="1" w:styleId="PR5">
    <w:name w:val="PR5"/>
    <w:basedOn w:val="Normal"/>
    <w:rsid w:val="00E46BD2"/>
    <w:pPr>
      <w:numPr>
        <w:ilvl w:val="8"/>
        <w:numId w:val="29"/>
      </w:numPr>
      <w:tabs>
        <w:tab w:val="left" w:pos="3168"/>
        <w:tab w:val="left" w:pos="4320"/>
      </w:tabs>
      <w:suppressAutoHyphens/>
      <w:jc w:val="both"/>
      <w:outlineLvl w:val="6"/>
    </w:pPr>
    <w:rPr>
      <w:rFonts w:ascii="Arial Narrow" w:hAnsi="Arial Narrow" w:cs="Times New Roman"/>
    </w:rPr>
  </w:style>
  <w:style w:type="paragraph" w:customStyle="1" w:styleId="PRNVA">
    <w:name w:val="PRNVA"/>
    <w:basedOn w:val="PRN"/>
    <w:rsid w:val="00E46BD2"/>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customStyle="1" w:styleId="PRT">
    <w:name w:val="PRT"/>
    <w:basedOn w:val="Normal"/>
    <w:next w:val="ART"/>
    <w:rsid w:val="00E46BD2"/>
    <w:pPr>
      <w:keepNext/>
      <w:numPr>
        <w:numId w:val="29"/>
      </w:numPr>
      <w:suppressAutoHyphens/>
      <w:jc w:val="center"/>
      <w:outlineLvl w:val="0"/>
    </w:pPr>
    <w:rPr>
      <w:rFonts w:ascii="Arial Narrow" w:hAnsi="Arial Narrow" w:cs="Times New Roman"/>
      <w:vanish/>
    </w:rPr>
  </w:style>
  <w:style w:type="paragraph" w:customStyle="1" w:styleId="SCT">
    <w:name w:val="SCT"/>
    <w:basedOn w:val="Normal"/>
    <w:next w:val="PRT"/>
    <w:rsid w:val="00E46BD2"/>
    <w:pPr>
      <w:suppressAutoHyphens/>
      <w:spacing w:before="120"/>
      <w:jc w:val="center"/>
    </w:pPr>
    <w:rPr>
      <w:rFonts w:ascii="Arial Narrow" w:hAnsi="Arial Narrow" w:cs="Times New Roman"/>
      <w:b/>
    </w:rPr>
  </w:style>
  <w:style w:type="character" w:customStyle="1" w:styleId="SI">
    <w:name w:val="SI"/>
    <w:rsid w:val="00E46BD2"/>
    <w:rPr>
      <w:color w:val="auto"/>
    </w:rPr>
  </w:style>
  <w:style w:type="character" w:customStyle="1" w:styleId="SPD">
    <w:name w:val="SPD"/>
    <w:basedOn w:val="DefaultParagraphFont"/>
    <w:rsid w:val="00E46BD2"/>
  </w:style>
  <w:style w:type="character" w:customStyle="1" w:styleId="SPN">
    <w:name w:val="SPN"/>
    <w:basedOn w:val="DefaultParagraphFont"/>
    <w:rsid w:val="00E46BD2"/>
  </w:style>
  <w:style w:type="paragraph" w:customStyle="1" w:styleId="SUT">
    <w:name w:val="SUT"/>
    <w:basedOn w:val="Normal"/>
    <w:next w:val="PR1"/>
    <w:rsid w:val="00E46BD2"/>
    <w:pPr>
      <w:numPr>
        <w:ilvl w:val="1"/>
        <w:numId w:val="29"/>
      </w:numPr>
      <w:suppressAutoHyphens/>
      <w:spacing w:before="240"/>
      <w:jc w:val="both"/>
      <w:outlineLvl w:val="0"/>
    </w:pPr>
  </w:style>
  <w:style w:type="paragraph" w:customStyle="1" w:styleId="TB1">
    <w:name w:val="TB1"/>
    <w:basedOn w:val="Normal"/>
    <w:next w:val="PR1"/>
    <w:rsid w:val="00E46BD2"/>
    <w:pPr>
      <w:suppressAutoHyphens/>
      <w:spacing w:before="240"/>
      <w:ind w:left="288"/>
      <w:jc w:val="both"/>
    </w:pPr>
  </w:style>
  <w:style w:type="paragraph" w:customStyle="1" w:styleId="TB2">
    <w:name w:val="TB2"/>
    <w:basedOn w:val="Normal"/>
    <w:next w:val="PR2"/>
    <w:rsid w:val="00E46BD2"/>
    <w:pPr>
      <w:suppressAutoHyphens/>
      <w:spacing w:before="240"/>
      <w:ind w:left="864"/>
      <w:jc w:val="both"/>
    </w:pPr>
  </w:style>
  <w:style w:type="paragraph" w:customStyle="1" w:styleId="TB3">
    <w:name w:val="TB3"/>
    <w:basedOn w:val="Normal"/>
    <w:next w:val="PR3"/>
    <w:rsid w:val="00E46BD2"/>
    <w:pPr>
      <w:suppressAutoHyphens/>
      <w:spacing w:before="240"/>
      <w:ind w:left="1440"/>
      <w:jc w:val="both"/>
    </w:pPr>
  </w:style>
  <w:style w:type="paragraph" w:customStyle="1" w:styleId="TB4">
    <w:name w:val="TB4"/>
    <w:basedOn w:val="Normal"/>
    <w:next w:val="PR4"/>
    <w:rsid w:val="00E46BD2"/>
    <w:pPr>
      <w:suppressAutoHyphens/>
      <w:spacing w:before="240"/>
      <w:ind w:left="2016"/>
      <w:jc w:val="both"/>
    </w:pPr>
  </w:style>
  <w:style w:type="paragraph" w:customStyle="1" w:styleId="TB5">
    <w:name w:val="TB5"/>
    <w:basedOn w:val="Normal"/>
    <w:next w:val="PR5"/>
    <w:rsid w:val="00E46BD2"/>
    <w:pPr>
      <w:suppressAutoHyphens/>
      <w:spacing w:before="240"/>
      <w:ind w:left="2592"/>
      <w:jc w:val="both"/>
    </w:pPr>
  </w:style>
  <w:style w:type="paragraph" w:customStyle="1" w:styleId="TCE">
    <w:name w:val="TCE"/>
    <w:basedOn w:val="Normal"/>
    <w:rsid w:val="00E46BD2"/>
    <w:pPr>
      <w:suppressAutoHyphens/>
      <w:ind w:left="144" w:hanging="144"/>
    </w:pPr>
  </w:style>
  <w:style w:type="paragraph" w:customStyle="1" w:styleId="TCH">
    <w:name w:val="TCH"/>
    <w:basedOn w:val="Normal"/>
    <w:rsid w:val="00E46BD2"/>
    <w:pPr>
      <w:suppressAutoHyphens/>
    </w:pPr>
  </w:style>
  <w:style w:type="paragraph" w:customStyle="1" w:styleId="TF1">
    <w:name w:val="TF1"/>
    <w:basedOn w:val="Normal"/>
    <w:next w:val="TB1"/>
    <w:rsid w:val="00E46BD2"/>
    <w:pPr>
      <w:suppressAutoHyphens/>
      <w:spacing w:before="240"/>
      <w:ind w:left="288"/>
      <w:jc w:val="both"/>
    </w:pPr>
  </w:style>
  <w:style w:type="paragraph" w:customStyle="1" w:styleId="TF2">
    <w:name w:val="TF2"/>
    <w:basedOn w:val="Normal"/>
    <w:next w:val="TB2"/>
    <w:rsid w:val="00E46BD2"/>
    <w:pPr>
      <w:suppressAutoHyphens/>
      <w:spacing w:before="240"/>
      <w:ind w:left="864"/>
      <w:jc w:val="both"/>
    </w:pPr>
  </w:style>
  <w:style w:type="paragraph" w:customStyle="1" w:styleId="TF3">
    <w:name w:val="TF3"/>
    <w:basedOn w:val="Normal"/>
    <w:next w:val="TB3"/>
    <w:rsid w:val="00E46BD2"/>
    <w:pPr>
      <w:suppressAutoHyphens/>
      <w:spacing w:before="240"/>
      <w:ind w:left="1440"/>
      <w:jc w:val="both"/>
    </w:pPr>
  </w:style>
  <w:style w:type="paragraph" w:customStyle="1" w:styleId="TF4">
    <w:name w:val="TF4"/>
    <w:basedOn w:val="Normal"/>
    <w:next w:val="TB4"/>
    <w:rsid w:val="00E46BD2"/>
    <w:pPr>
      <w:suppressAutoHyphens/>
      <w:spacing w:before="240"/>
      <w:ind w:left="2016"/>
      <w:jc w:val="both"/>
    </w:pPr>
  </w:style>
  <w:style w:type="paragraph" w:customStyle="1" w:styleId="TF5">
    <w:name w:val="TF5"/>
    <w:basedOn w:val="Normal"/>
    <w:next w:val="TB5"/>
    <w:rsid w:val="00E46BD2"/>
    <w:pPr>
      <w:suppressAutoHyphens/>
      <w:spacing w:before="240"/>
      <w:ind w:left="2592"/>
      <w:jc w:val="both"/>
    </w:pPr>
  </w:style>
  <w:style w:type="paragraph" w:customStyle="1" w:styleId="TIP">
    <w:name w:val="TIP"/>
    <w:basedOn w:val="Normal"/>
    <w:link w:val="TIPChar"/>
    <w:rsid w:val="00E46BD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E46BD2"/>
    <w:rPr>
      <w:rFonts w:ascii="Courier New" w:eastAsia="Times New Roman" w:hAnsi="Courier New" w:cs="Courier New"/>
      <w:color w:val="B30838"/>
      <w:sz w:val="20"/>
      <w:szCs w:val="20"/>
    </w:rPr>
  </w:style>
  <w:style w:type="paragraph" w:styleId="TOC1">
    <w:name w:val="toc 1"/>
    <w:basedOn w:val="Normal"/>
    <w:next w:val="Normal"/>
    <w:autoRedefine/>
    <w:uiPriority w:val="39"/>
    <w:rsid w:val="00E46BD2"/>
  </w:style>
  <w:style w:type="paragraph" w:styleId="TOC2">
    <w:name w:val="toc 2"/>
    <w:basedOn w:val="Normal"/>
    <w:next w:val="Normal"/>
    <w:autoRedefine/>
    <w:uiPriority w:val="39"/>
    <w:rsid w:val="00E46BD2"/>
    <w:pPr>
      <w:tabs>
        <w:tab w:val="left" w:pos="900"/>
        <w:tab w:val="right" w:leader="dot" w:pos="9350"/>
      </w:tabs>
      <w:ind w:left="200"/>
    </w:pPr>
  </w:style>
  <w:style w:type="paragraph" w:styleId="TOC3">
    <w:name w:val="toc 3"/>
    <w:basedOn w:val="Normal"/>
    <w:next w:val="Normal"/>
    <w:autoRedefine/>
    <w:uiPriority w:val="39"/>
    <w:rsid w:val="00E46BD2"/>
    <w:pPr>
      <w:ind w:left="400"/>
    </w:pPr>
  </w:style>
  <w:style w:type="character" w:styleId="PlaceholderText">
    <w:name w:val="Placeholder Text"/>
    <w:basedOn w:val="DefaultParagraphFont"/>
    <w:uiPriority w:val="99"/>
    <w:semiHidden/>
    <w:rsid w:val="00CD08BE"/>
    <w:rPr>
      <w:color w:val="808080"/>
    </w:rPr>
  </w:style>
  <w:style w:type="paragraph" w:styleId="NoSpacing">
    <w:name w:val="No Spacing"/>
    <w:uiPriority w:val="1"/>
    <w:qFormat/>
    <w:rsid w:val="00D50A7E"/>
    <w:rPr>
      <w:rFonts w:ascii="Courier New" w:eastAsia="Times New Roman" w:hAnsi="Courier New" w:cs="Courier New"/>
      <w:sz w:val="20"/>
      <w:szCs w:val="20"/>
    </w:rPr>
  </w:style>
  <w:style w:type="character" w:styleId="Strong">
    <w:name w:val="Strong"/>
    <w:basedOn w:val="DefaultParagraphFont"/>
    <w:uiPriority w:val="22"/>
    <w:qFormat/>
    <w:rsid w:val="00570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B41BC0391A704880DA886224E28C95" ma:contentTypeVersion="4" ma:contentTypeDescription="Create a new document." ma:contentTypeScope="" ma:versionID="081bacad590253d5c14be5712ce4e10c">
  <xsd:schema xmlns:xsd="http://www.w3.org/2001/XMLSchema" xmlns:xs="http://www.w3.org/2001/XMLSchema" xmlns:p="http://schemas.microsoft.com/office/2006/metadata/properties" xmlns:ns2="2436b7bd-a50b-4637-bc67-836b674672e9" targetNamespace="http://schemas.microsoft.com/office/2006/metadata/properties" ma:root="true" ma:fieldsID="632842c33567c0cf3d0e57ac46dc40cd" ns2:_="">
    <xsd:import namespace="2436b7bd-a50b-4637-bc67-836b674672e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6b7bd-a50b-4637-bc67-836b674672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46D4E-AAD6-44AE-9343-11D077AFD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6b7bd-a50b-4637-bc67-836b6746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A0F2D-1D59-481B-97F7-6D2FA5CF44D7}">
  <ds:schemaRefs>
    <ds:schemaRef ds:uri="http://purl.org/dc/terms/"/>
    <ds:schemaRef ds:uri="http://purl.org/dc/elements/1.1/"/>
    <ds:schemaRef ds:uri="http://schemas.microsoft.com/office/2006/documentManagement/types"/>
    <ds:schemaRef ds:uri="2436b7bd-a50b-4637-bc67-836b674672e9"/>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82345DB-9364-4109-8B3A-62813EF02F9B}">
  <ds:schemaRefs>
    <ds:schemaRef ds:uri="http://schemas.microsoft.com/sharepoint/v3/contenttype/forms"/>
  </ds:schemaRefs>
</ds:datastoreItem>
</file>

<file path=customXml/itemProps4.xml><?xml version="1.0" encoding="utf-8"?>
<ds:datastoreItem xmlns:ds="http://schemas.openxmlformats.org/officeDocument/2006/customXml" ds:itemID="{876E3555-94BC-4940-8BF5-6FC30211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4360</Words>
  <Characters>24857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2</cp:revision>
  <cp:lastPrinted>2019-09-11T14:46:00Z</cp:lastPrinted>
  <dcterms:created xsi:type="dcterms:W3CDTF">2021-09-16T16:26:00Z</dcterms:created>
  <dcterms:modified xsi:type="dcterms:W3CDTF">2021-09-16T16:26:00Z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0x0101003AB41BC0391A704880DA886224E28C95</vt:lpwstr>
  </property>
</Properties>
</file>